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1" w:rsidRDefault="004B1B11" w:rsidP="004B1B1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4B1B11" w:rsidRDefault="004B1B11" w:rsidP="004B1B1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4B1B11" w:rsidRDefault="004B1B11" w:rsidP="004B1B1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4B1B11" w:rsidRDefault="00D10C43" w:rsidP="004B1B1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D10C4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475865" cy="1535430"/>
            <wp:effectExtent l="19050" t="0" r="635" b="0"/>
            <wp:docPr id="1" name="Slika 1" descr="memo_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11" w:rsidRDefault="004B1B11" w:rsidP="004B1B1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Upravni odjel za gradnju</w:t>
      </w:r>
    </w:p>
    <w:p w:rsidR="004B1B11" w:rsidRDefault="004B1B11" w:rsidP="004B1B1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i komunalno gospodarstvo</w:t>
      </w:r>
    </w:p>
    <w:p w:rsidR="004B1B11" w:rsidRDefault="004B1B11" w:rsidP="004B1B1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Odsjek za pravne poslove i javna davanja</w:t>
      </w:r>
    </w:p>
    <w:p w:rsidR="004B1B11" w:rsidRDefault="004B1B11" w:rsidP="004B1B1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4B1B11" w:rsidRDefault="004B1B11" w:rsidP="004B1B1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KLASA: 350-04/22-01/37</w:t>
      </w:r>
    </w:p>
    <w:p w:rsidR="004B1B11" w:rsidRDefault="004B1B11" w:rsidP="004B1B11">
      <w:pPr>
        <w:tabs>
          <w:tab w:val="left" w:pos="993"/>
        </w:tabs>
        <w:ind w:right="49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URBROJ: 2186-1-05-01/3-22-2</w:t>
      </w:r>
    </w:p>
    <w:p w:rsidR="004B1B11" w:rsidRDefault="004B1B11" w:rsidP="004B1B11">
      <w:pPr>
        <w:tabs>
          <w:tab w:val="left" w:pos="1257"/>
        </w:tabs>
        <w:ind w:right="46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Varaždin,  6. listopad  2022.</w:t>
      </w:r>
    </w:p>
    <w:p w:rsidR="004B1B11" w:rsidRDefault="004B1B11" w:rsidP="004B1B11">
      <w:pPr>
        <w:tabs>
          <w:tab w:val="left" w:pos="1166"/>
        </w:tabs>
        <w:rPr>
          <w:rFonts w:ascii="Arial" w:hAnsi="Arial" w:cs="Arial"/>
          <w:sz w:val="22"/>
          <w:szCs w:val="22"/>
        </w:rPr>
      </w:pPr>
    </w:p>
    <w:p w:rsidR="004B1B11" w:rsidRDefault="004B1B11" w:rsidP="004B1B11">
      <w:pPr>
        <w:tabs>
          <w:tab w:val="left" w:pos="116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Upravni odjel za gradnju i komunalno gospodarstvo Grada Varaždina OIB:13269011531 na temelju  točke IV. Zaključka o organizaciji i privremenom korištenju javnih površina povodom blagdana Svih svetih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gradonačelnika Grada Varaždina KLASA: 350-04/22-01/37 URBROJ:2186-1-05-01/3-22-1 od 03. listopada 2022. godine, objavljuje</w:t>
      </w:r>
    </w:p>
    <w:p w:rsidR="004B1B11" w:rsidRDefault="004B1B11" w:rsidP="004B1B11">
      <w:pPr>
        <w:pStyle w:val="Obinitekst"/>
        <w:ind w:firstLine="708"/>
        <w:jc w:val="both"/>
        <w:rPr>
          <w:rFonts w:ascii="Arial" w:hAnsi="Arial" w:cs="Arial"/>
          <w:sz w:val="22"/>
          <w:szCs w:val="22"/>
        </w:rPr>
      </w:pPr>
    </w:p>
    <w:p w:rsidR="004B1B11" w:rsidRDefault="004B1B11" w:rsidP="004B1B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  POZIV</w:t>
      </w:r>
    </w:p>
    <w:p w:rsidR="004B1B11" w:rsidRDefault="004B1B11" w:rsidP="004B1B11">
      <w:pPr>
        <w:tabs>
          <w:tab w:val="left" w:pos="116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privremeno korištenje javnih površina povodom blagdana  Svih svetih </w:t>
      </w:r>
    </w:p>
    <w:p w:rsidR="004B1B11" w:rsidRDefault="004B1B11" w:rsidP="004B1B11">
      <w:pPr>
        <w:tabs>
          <w:tab w:val="left" w:pos="284"/>
        </w:tabs>
        <w:rPr>
          <w:sz w:val="28"/>
          <w:szCs w:val="28"/>
        </w:rPr>
      </w:pPr>
    </w:p>
    <w:p w:rsidR="004B1B11" w:rsidRDefault="004B1B11" w:rsidP="004B1B11">
      <w:pPr>
        <w:tabs>
          <w:tab w:val="left" w:pos="3969"/>
          <w:tab w:val="left" w:pos="4111"/>
          <w:tab w:val="left" w:pos="4253"/>
          <w:tab w:val="left" w:pos="4395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Zaključkom o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organizaciji i privremenom korištenju javnih površina povodom blagdana Svih svetih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10C43">
        <w:rPr>
          <w:rFonts w:ascii="Arial" w:hAnsi="Arial" w:cs="Arial"/>
          <w:sz w:val="22"/>
          <w:szCs w:val="22"/>
        </w:rPr>
        <w:t>KLASA: 350-04/22-</w:t>
      </w:r>
      <w:r>
        <w:rPr>
          <w:rFonts w:ascii="Arial" w:hAnsi="Arial" w:cs="Arial"/>
          <w:sz w:val="22"/>
          <w:szCs w:val="22"/>
        </w:rPr>
        <w:t xml:space="preserve">01/37 URBROJ:2186-1-05-01/3-22-1 od 03. listopada 2022. godine gradonačelnika Grada Varaždina daje se na privremeno korištenje javna površina u Varaždinu uz južni, sjeverni i sjeverozapadni ulaz u  Varaždinsko groblje i kod glavnog ulaza u groblje </w:t>
      </w:r>
      <w:proofErr w:type="spellStart"/>
      <w:r>
        <w:rPr>
          <w:rFonts w:ascii="Arial" w:hAnsi="Arial" w:cs="Arial"/>
          <w:sz w:val="22"/>
          <w:szCs w:val="22"/>
        </w:rPr>
        <w:t>Biškupec</w:t>
      </w:r>
      <w:proofErr w:type="spellEnd"/>
      <w:r>
        <w:rPr>
          <w:rFonts w:ascii="Arial" w:hAnsi="Arial" w:cs="Arial"/>
          <w:sz w:val="22"/>
          <w:szCs w:val="22"/>
        </w:rPr>
        <w:t xml:space="preserve"> u razdoblju od 28. listopada do 2. studenog 2022. godine povodom blagdana Svih svetih.</w:t>
      </w:r>
    </w:p>
    <w:p w:rsidR="004B1B11" w:rsidRDefault="004B1B11" w:rsidP="004B1B11">
      <w:pPr>
        <w:tabs>
          <w:tab w:val="left" w:pos="3969"/>
          <w:tab w:val="left" w:pos="4111"/>
          <w:tab w:val="left" w:pos="4253"/>
          <w:tab w:val="left" w:pos="4395"/>
        </w:tabs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B1B11" w:rsidRDefault="004B1B11" w:rsidP="004B1B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Pozivaju se zainteresirani korisnici javne površine (obrtnici i trgovačka društva) da podnesu prijavu za korištenje javne površine za postavu prodajnih stolova, štandova ili kućica ili drugih pokretnih naprava za prodaju izvan prodavaonica za obavljanje slijedećih djelatnosti:</w:t>
      </w:r>
    </w:p>
    <w:p w:rsidR="004B1B11" w:rsidRDefault="004B1B11" w:rsidP="004B1B11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prodaju cvijeća, svijeća i lampaša te sličnih proizvoda te</w:t>
      </w:r>
    </w:p>
    <w:p w:rsidR="004B1B11" w:rsidRDefault="004B1B11" w:rsidP="004B1B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prodaja kestena, </w:t>
      </w:r>
      <w:proofErr w:type="spellStart"/>
      <w:r>
        <w:rPr>
          <w:rFonts w:ascii="Arial" w:hAnsi="Arial" w:cs="Arial"/>
          <w:sz w:val="22"/>
          <w:szCs w:val="22"/>
        </w:rPr>
        <w:t>langoša</w:t>
      </w:r>
      <w:proofErr w:type="spellEnd"/>
      <w:r>
        <w:rPr>
          <w:rFonts w:ascii="Arial" w:hAnsi="Arial" w:cs="Arial"/>
          <w:sz w:val="22"/>
          <w:szCs w:val="22"/>
        </w:rPr>
        <w:t xml:space="preserve">, slatkiša i slično.  </w:t>
      </w:r>
    </w:p>
    <w:p w:rsidR="004B1B11" w:rsidRDefault="004B1B11" w:rsidP="004B1B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1B11" w:rsidRDefault="004B1B11" w:rsidP="004B1B1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korištenje javne površine plaća se porez u paušalnom iznosu i to za prodajne stolove, štandove i kućice  do maksimalne površine 6,00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u iznosu od 200,00 kuna odnosno </w:t>
      </w:r>
      <w:r>
        <w:rPr>
          <w:rFonts w:ascii="Arial" w:hAnsi="Arial" w:cs="Arial"/>
          <w:sz w:val="22"/>
          <w:szCs w:val="22"/>
          <w:lang w:eastAsia="en-US"/>
        </w:rPr>
        <w:t xml:space="preserve">po fiksnom tečaju konverzije: 1 EUR =  7,53450 kuna  </w:t>
      </w:r>
      <w:r>
        <w:rPr>
          <w:rFonts w:ascii="Arial" w:hAnsi="Arial" w:cs="Arial"/>
          <w:sz w:val="22"/>
          <w:szCs w:val="22"/>
        </w:rPr>
        <w:t>26,54  eura za jedan dan, u iznosu od 600,00 kuna odnosno</w:t>
      </w:r>
      <w:r>
        <w:rPr>
          <w:rFonts w:ascii="Arial" w:hAnsi="Arial" w:cs="Arial"/>
          <w:sz w:val="22"/>
          <w:szCs w:val="22"/>
          <w:lang w:eastAsia="en-US"/>
        </w:rPr>
        <w:t xml:space="preserve"> po fiksnom tečaju konverzije: 1 EUR =  7,53450 kuna   79,63 eura </w:t>
      </w:r>
      <w:r>
        <w:rPr>
          <w:rFonts w:ascii="Arial" w:hAnsi="Arial" w:cs="Arial"/>
          <w:sz w:val="22"/>
          <w:szCs w:val="22"/>
        </w:rPr>
        <w:t xml:space="preserve">do tri dana korištenja javne površine,  a sukladno članku 6. stavku 6.  Odluke o porezima Grada Varaždina („Službeni vjesnik Grada Varaždina“ broj 13/2021.). </w:t>
      </w:r>
    </w:p>
    <w:p w:rsidR="004B1B11" w:rsidRDefault="004B1B11" w:rsidP="004B1B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Korisnici javne površine dužni su ugovoriti odvoz i zbrinjavanje komunalnog otpada  s trgovačkim društvom ČISTOĆA d.o.o. iz Varaždina, Ognjena Price 13 prije podnošenja prijave za korištenje javne površine. </w:t>
      </w:r>
    </w:p>
    <w:p w:rsidR="004B1B11" w:rsidRDefault="004B1B11" w:rsidP="00D10C4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Privremeno korištenje javne površine dozvoljava se uz uvjet da se korisnici javne površine obavezno i odgovorno pridržavaju važećih protuepidemijskih mjera za sprječavanje širenja bolesti </w:t>
      </w:r>
      <w:r>
        <w:rPr>
          <w:rFonts w:ascii="Arial" w:hAnsi="Arial" w:cs="Arial"/>
          <w:bCs/>
          <w:sz w:val="22"/>
          <w:szCs w:val="22"/>
        </w:rPr>
        <w:t xml:space="preserve">COVID-19, uzrokovanu </w:t>
      </w:r>
      <w:proofErr w:type="spellStart"/>
      <w:r>
        <w:rPr>
          <w:rFonts w:ascii="Arial" w:hAnsi="Arial" w:cs="Arial"/>
          <w:bCs/>
          <w:sz w:val="22"/>
          <w:szCs w:val="22"/>
        </w:rPr>
        <w:t>koronavirusom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(SARS—</w:t>
      </w:r>
      <w:proofErr w:type="spellStart"/>
      <w:r>
        <w:rPr>
          <w:rFonts w:ascii="Arial" w:hAnsi="Arial" w:cs="Arial"/>
          <w:bCs/>
          <w:sz w:val="22"/>
          <w:szCs w:val="22"/>
        </w:rPr>
        <w:t>CoV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-2) </w:t>
      </w:r>
      <w:r>
        <w:rPr>
          <w:rFonts w:ascii="Arial" w:hAnsi="Arial" w:cs="Arial"/>
          <w:sz w:val="22"/>
          <w:szCs w:val="22"/>
        </w:rPr>
        <w:t xml:space="preserve">utvrđenih od strane </w:t>
      </w:r>
      <w:r>
        <w:rPr>
          <w:rFonts w:ascii="Arial" w:hAnsi="Arial" w:cs="Arial"/>
          <w:sz w:val="22"/>
          <w:szCs w:val="22"/>
        </w:rPr>
        <w:lastRenderedPageBreak/>
        <w:t xml:space="preserve">Stožera civilne zaštite Republike Hrvatske sukladno preporukama i uvjetima Hrvatskog zavoda za javno zdravstvo koje se objavljuju na svojim službenim stranicama: </w:t>
      </w:r>
      <w:hyperlink r:id="rId6" w:history="1">
        <w:r>
          <w:rPr>
            <w:rStyle w:val="Hiperveza"/>
            <w:rFonts w:ascii="Arial" w:hAnsi="Arial" w:cs="Arial"/>
            <w:sz w:val="22"/>
            <w:szCs w:val="22"/>
          </w:rPr>
          <w:t>https://www.hzjz.hr/sluzba-epidemiologija-zarazne-bolesti/koronavirus-najnovije-preporuke/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4B1B11" w:rsidRDefault="004B1B11" w:rsidP="004B1B11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</w:p>
    <w:p w:rsidR="004B1B11" w:rsidRDefault="004B1B11" w:rsidP="004B1B1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(obrazac zahtjeva za korištenje javne površine)prilaže se:</w:t>
      </w:r>
    </w:p>
    <w:p w:rsidR="004B1B11" w:rsidRDefault="004B1B11" w:rsidP="004B1B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kopija obrtnice, izvadak iz sudskog registra ili drugi dokument kojim se potvrđuju podaci o registriranom obavljanju djelatnosti trgovine, </w:t>
      </w:r>
    </w:p>
    <w:p w:rsidR="004B1B11" w:rsidRDefault="004B1B11" w:rsidP="004B1B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biljeg - upravna pristojba od 50,00 kuna,</w:t>
      </w:r>
    </w:p>
    <w:p w:rsidR="004B1B11" w:rsidRDefault="004B1B11" w:rsidP="004B1B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je izvršeno plaćanje ugovorene usluge za  odvoz i zbrinjavanje komunalnog otpada  s trgovačkim društvom ČISTOĆA d.o.o. iz Varaždina, Ognjena Price 13 za određenu lokaciju te</w:t>
      </w:r>
    </w:p>
    <w:p w:rsidR="004B1B11" w:rsidRDefault="004B1B11" w:rsidP="004B1B1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skica-prikaz mjesta na kojem će se izvršiti postava prodajnog stola, štanda ili kućica ili druga pokretna naprava za prodaju izvan prodavaonica s iskazanom površinom korištenja javne površine.</w:t>
      </w:r>
    </w:p>
    <w:p w:rsidR="004B1B11" w:rsidRDefault="004B1B11" w:rsidP="004B1B11">
      <w:pPr>
        <w:jc w:val="both"/>
        <w:rPr>
          <w:rFonts w:ascii="Arial" w:hAnsi="Arial" w:cs="Arial"/>
          <w:sz w:val="22"/>
          <w:szCs w:val="22"/>
        </w:rPr>
      </w:pPr>
    </w:p>
    <w:p w:rsidR="004B1B11" w:rsidRDefault="004B1B11" w:rsidP="004B1B11">
      <w:pPr>
        <w:tabs>
          <w:tab w:val="left" w:pos="3969"/>
          <w:tab w:val="left" w:pos="4111"/>
          <w:tab w:val="left" w:pos="4253"/>
          <w:tab w:val="left" w:pos="4395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Zainteresirani korisnici javne površine (obrtnici i trgovačka društva) podnese prijave za korištenje javne površine za postavu prodajnih stolova, štandova ili kućica ili drugih pokretnih naprava za prodaju izvan prodavaonica  </w:t>
      </w:r>
      <w:r>
        <w:rPr>
          <w:rFonts w:ascii="Arial" w:hAnsi="Arial" w:cs="Arial"/>
          <w:b/>
          <w:sz w:val="22"/>
          <w:szCs w:val="22"/>
        </w:rPr>
        <w:t>do 21. listopada 2022. godine do 15:00 sati</w:t>
      </w:r>
      <w:r>
        <w:rPr>
          <w:rFonts w:ascii="Arial" w:hAnsi="Arial" w:cs="Arial"/>
          <w:sz w:val="22"/>
          <w:szCs w:val="22"/>
        </w:rPr>
        <w:t xml:space="preserve"> u pisarnici Upravnog odjela za gradnju i komunalno gospodarstvo Grada Varaždina, Trg slobode 12/II Varaždin.</w:t>
      </w:r>
    </w:p>
    <w:p w:rsidR="004B1B11" w:rsidRDefault="004B1B11" w:rsidP="004B1B11">
      <w:pPr>
        <w:tabs>
          <w:tab w:val="left" w:pos="3969"/>
          <w:tab w:val="left" w:pos="4111"/>
          <w:tab w:val="left" w:pos="4253"/>
          <w:tab w:val="left" w:pos="4395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Prijavu za privremeno korištenje javne površine zainteresirani korisnici mogu podnijeti samo za jedno mjesto na svakoj lokaciji utvrđenoj točkom I. Zaključka.</w:t>
      </w:r>
    </w:p>
    <w:p w:rsidR="004B1B11" w:rsidRDefault="004B1B11" w:rsidP="004B1B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 postupku rješavanja po prijavama za korištenje javne površine Upravni odjel za gradnju i komunalno gospodarstvo Grada Varaždina Odsjek za pravne poslove i javna davanja po službenoj dužnosti vrši provjeru da li podnositelj zahtjeva nema evidentiran dug prema Gradu Varaždinu s time da je sukladno stavku 3. članka 7. Odluke o porezima Grada Varaždina („Službeni vjesnik Grada Varaždina“ broj 13/2021.) prijavitelj kao obveznik dužan platiti porez za korištenje javne površine prije izdavanja rješenja kojim se odobrava korištenje javne površine po izdanom Rješenju o visini poreza za korištenje javne površine.  </w:t>
      </w:r>
    </w:p>
    <w:p w:rsidR="004B1B11" w:rsidRDefault="004B1B11" w:rsidP="004B1B1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Varaždin zadržava pravo poništenja Javnog poziva bez obveze snošenja troškova prijaviteljima, prvenstveno u slučaju novonastale epidemiološke situacije i donošenjem novih odluka od strane Stožera civilne zaštite Republike Hrvatske.</w:t>
      </w:r>
    </w:p>
    <w:p w:rsidR="004B1B11" w:rsidRDefault="004B1B11" w:rsidP="004B1B1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B1B11" w:rsidRDefault="004B1B11" w:rsidP="004B1B1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B1B11" w:rsidRDefault="004B1B11" w:rsidP="004B1B11">
      <w:pPr>
        <w:rPr>
          <w:b/>
          <w:sz w:val="22"/>
          <w:szCs w:val="22"/>
          <w:lang w:eastAsia="en-US"/>
        </w:rPr>
      </w:pPr>
    </w:p>
    <w:p w:rsidR="004B799E" w:rsidRDefault="004B799E"/>
    <w:sectPr w:rsidR="004B799E" w:rsidSect="004B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3F4E"/>
    <w:multiLevelType w:val="hybridMultilevel"/>
    <w:tmpl w:val="C28047A4"/>
    <w:lvl w:ilvl="0" w:tplc="01707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B11"/>
    <w:rsid w:val="004B1B11"/>
    <w:rsid w:val="004B799E"/>
    <w:rsid w:val="00565AAB"/>
    <w:rsid w:val="00804D2C"/>
    <w:rsid w:val="00BF17E9"/>
    <w:rsid w:val="00D10C43"/>
    <w:rsid w:val="00D8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1B11"/>
    <w:rPr>
      <w:color w:val="0000FF"/>
      <w:u w:val="single"/>
    </w:rPr>
  </w:style>
  <w:style w:type="paragraph" w:styleId="Obinitekst">
    <w:name w:val="Plain Text"/>
    <w:basedOn w:val="Normal"/>
    <w:link w:val="ObinitekstChar"/>
    <w:semiHidden/>
    <w:unhideWhenUsed/>
    <w:rsid w:val="004B1B11"/>
    <w:rPr>
      <w:rFonts w:ascii="Courier New" w:hAnsi="Courier New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4B1B11"/>
    <w:rPr>
      <w:rFonts w:ascii="Courier New" w:eastAsia="Times New Roman" w:hAnsi="Courier New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4B1B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0C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C4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sluzba-epidemiologija-zarazne-bolesti/koronavirus-najnovije-preporuke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Company>Grad Varaždin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sruzic</dc:creator>
  <cp:lastModifiedBy>Dunja Šalamon</cp:lastModifiedBy>
  <cp:revision>2</cp:revision>
  <dcterms:created xsi:type="dcterms:W3CDTF">2022-10-07T07:10:00Z</dcterms:created>
  <dcterms:modified xsi:type="dcterms:W3CDTF">2022-10-07T07:10:00Z</dcterms:modified>
</cp:coreProperties>
</file>