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Pr="00F414CD" w:rsidRDefault="007955E9" w:rsidP="007955E9">
      <w:pPr>
        <w:jc w:val="both"/>
        <w:rPr>
          <w:color w:val="000000"/>
          <w:sz w:val="24"/>
          <w:szCs w:val="24"/>
          <w:u w:val="single"/>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15785C" w:rsidP="007955E9">
      <w:pPr>
        <w:jc w:val="both"/>
        <w:rPr>
          <w:b/>
          <w:color w:val="000000"/>
          <w:sz w:val="24"/>
          <w:szCs w:val="24"/>
        </w:rPr>
      </w:pPr>
      <w:r>
        <w:rPr>
          <w:b/>
          <w:color w:val="000000"/>
          <w:sz w:val="24"/>
          <w:szCs w:val="24"/>
        </w:rPr>
        <w:t xml:space="preserve">Varaždin, </w:t>
      </w:r>
      <w:r w:rsidR="00F02E2A">
        <w:rPr>
          <w:b/>
          <w:color w:val="000000"/>
          <w:sz w:val="24"/>
          <w:szCs w:val="24"/>
        </w:rPr>
        <w:t xml:space="preserve">1. srpnja </w:t>
      </w:r>
      <w:r w:rsidR="006D5D69">
        <w:rPr>
          <w:b/>
          <w:color w:val="000000"/>
          <w:sz w:val="24"/>
          <w:szCs w:val="24"/>
        </w:rPr>
        <w:t xml:space="preserve"> 2019</w:t>
      </w:r>
      <w:r w:rsidR="007673A6" w:rsidRPr="00024933">
        <w:rPr>
          <w:b/>
          <w:color w:val="000000"/>
          <w:sz w:val="24"/>
          <w:szCs w:val="24"/>
        </w:rPr>
        <w:t>.</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Na temelju članka 2. stavka 2. Odluke o kriterijima, mjerilima i postupku dodjele prostora u vlasništvu ili pod upravom  Grada Varaždina na korištenje udrugama („Službeni vjesnik Grada Varaždina“ br 1/2016) Upra</w:t>
      </w:r>
      <w:r w:rsidR="00E06C06">
        <w:rPr>
          <w:color w:val="000000"/>
          <w:sz w:val="24"/>
          <w:szCs w:val="24"/>
        </w:rPr>
        <w:t xml:space="preserve">vni odjel za komunalne poslove, </w:t>
      </w:r>
      <w:r>
        <w:rPr>
          <w:color w:val="000000"/>
          <w:sz w:val="24"/>
          <w:szCs w:val="24"/>
        </w:rPr>
        <w:t xml:space="preserve">urbanizam </w:t>
      </w:r>
      <w:r w:rsidR="00E06C06">
        <w:rPr>
          <w:color w:val="000000"/>
          <w:sz w:val="24"/>
          <w:szCs w:val="24"/>
        </w:rPr>
        <w:t xml:space="preserve">i zaštitu okoliša </w:t>
      </w:r>
      <w:r>
        <w:rPr>
          <w:color w:val="000000"/>
          <w:sz w:val="24"/>
          <w:szCs w:val="24"/>
        </w:rPr>
        <w:t xml:space="preserve"> dana </w:t>
      </w:r>
      <w:r w:rsidR="00F02E2A">
        <w:rPr>
          <w:color w:val="000000"/>
          <w:sz w:val="24"/>
          <w:szCs w:val="24"/>
        </w:rPr>
        <w:t>1. srpnja</w:t>
      </w:r>
      <w:r w:rsidR="00E06C06">
        <w:rPr>
          <w:color w:val="000000"/>
          <w:sz w:val="24"/>
          <w:szCs w:val="24"/>
        </w:rPr>
        <w:t xml:space="preserve"> 201</w:t>
      </w:r>
      <w:r w:rsidR="006D5D69">
        <w:rPr>
          <w:color w:val="000000"/>
          <w:sz w:val="24"/>
          <w:szCs w:val="24"/>
        </w:rPr>
        <w:t>9</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F26024"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prostore:</w:t>
      </w:r>
      <w:r w:rsidR="00236F6C" w:rsidRPr="00FB1E01">
        <w:rPr>
          <w:rFonts w:eastAsia="SimSun"/>
          <w:sz w:val="24"/>
          <w:szCs w:val="24"/>
          <w:lang w:eastAsia="zh-CN"/>
        </w:rPr>
        <w:t xml:space="preserve"> </w:t>
      </w:r>
    </w:p>
    <w:p w:rsidR="00A45D01" w:rsidRPr="00FB1E01" w:rsidRDefault="00A45D01" w:rsidP="00FB1E01">
      <w:pPr>
        <w:ind w:firstLine="360"/>
        <w:rPr>
          <w:rFonts w:eastAsia="SimSun"/>
          <w:sz w:val="24"/>
          <w:szCs w:val="24"/>
          <w:lang w:eastAsia="zh-CN"/>
        </w:rPr>
      </w:pPr>
    </w:p>
    <w:tbl>
      <w:tblPr>
        <w:tblW w:w="9195" w:type="dxa"/>
        <w:tblInd w:w="93" w:type="dxa"/>
        <w:tblLook w:val="04A0"/>
      </w:tblPr>
      <w:tblGrid>
        <w:gridCol w:w="611"/>
        <w:gridCol w:w="1531"/>
        <w:gridCol w:w="2693"/>
        <w:gridCol w:w="1276"/>
        <w:gridCol w:w="1524"/>
        <w:gridCol w:w="1560"/>
      </w:tblGrid>
      <w:tr w:rsidR="002172F0" w:rsidRPr="007714D2" w:rsidTr="00EE6B5A">
        <w:trPr>
          <w:trHeight w:val="1245"/>
        </w:trPr>
        <w:tc>
          <w:tcPr>
            <w:tcW w:w="6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172F0" w:rsidRPr="007714D2" w:rsidRDefault="002172F0" w:rsidP="007678DA">
            <w:pPr>
              <w:jc w:val="center"/>
              <w:rPr>
                <w:color w:val="000000"/>
              </w:rPr>
            </w:pPr>
            <w:r w:rsidRPr="007714D2">
              <w:rPr>
                <w:color w:val="000000"/>
              </w:rPr>
              <w:t>Red. br.</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rsidR="002172F0" w:rsidRPr="007714D2" w:rsidRDefault="002172F0" w:rsidP="007678DA">
            <w:pPr>
              <w:jc w:val="center"/>
              <w:rPr>
                <w:color w:val="000000"/>
              </w:rPr>
            </w:pPr>
            <w:r w:rsidRPr="007714D2">
              <w:rPr>
                <w:color w:val="000000"/>
              </w:rPr>
              <w:t>Adresa</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2172F0" w:rsidRPr="007714D2" w:rsidRDefault="002172F0" w:rsidP="006D5D69">
            <w:pPr>
              <w:jc w:val="center"/>
              <w:rPr>
                <w:color w:val="000000"/>
              </w:rPr>
            </w:pPr>
            <w:r w:rsidRPr="007714D2">
              <w:rPr>
                <w:color w:val="000000"/>
              </w:rPr>
              <w:t>Obračunska površina</w:t>
            </w:r>
          </w:p>
        </w:tc>
        <w:tc>
          <w:tcPr>
            <w:tcW w:w="1276" w:type="dxa"/>
            <w:tcBorders>
              <w:top w:val="single" w:sz="8" w:space="0" w:color="auto"/>
              <w:left w:val="nil"/>
              <w:bottom w:val="single" w:sz="8" w:space="0" w:color="auto"/>
              <w:right w:val="single" w:sz="4" w:space="0" w:color="auto"/>
            </w:tcBorders>
          </w:tcPr>
          <w:p w:rsidR="002172F0" w:rsidRPr="007714D2" w:rsidRDefault="002172F0" w:rsidP="007678DA">
            <w:pPr>
              <w:jc w:val="center"/>
              <w:rPr>
                <w:color w:val="000000"/>
              </w:rPr>
            </w:pPr>
            <w:r w:rsidRPr="007714D2">
              <w:rPr>
                <w:color w:val="000000"/>
              </w:rPr>
              <w:t>Položaj u zgradi</w:t>
            </w:r>
          </w:p>
        </w:tc>
        <w:tc>
          <w:tcPr>
            <w:tcW w:w="15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72F0" w:rsidRPr="007714D2" w:rsidRDefault="002172F0" w:rsidP="007678DA">
            <w:pPr>
              <w:jc w:val="center"/>
              <w:rPr>
                <w:color w:val="000000"/>
              </w:rPr>
            </w:pPr>
            <w:r w:rsidRPr="007714D2">
              <w:rPr>
                <w:color w:val="000000"/>
              </w:rPr>
              <w:t>Iznos mjesečne naknade (kn)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172F0" w:rsidRPr="007714D2" w:rsidRDefault="002172F0" w:rsidP="007678DA">
            <w:pPr>
              <w:jc w:val="center"/>
              <w:rPr>
                <w:color w:val="000000"/>
              </w:rPr>
            </w:pPr>
            <w:r w:rsidRPr="007714D2">
              <w:rPr>
                <w:color w:val="000000"/>
              </w:rPr>
              <w:t>Napomena</w:t>
            </w:r>
          </w:p>
        </w:tc>
      </w:tr>
      <w:tr w:rsidR="007714D2" w:rsidRPr="007714D2" w:rsidTr="00EE6B5A">
        <w:trPr>
          <w:trHeight w:val="300"/>
        </w:trPr>
        <w:tc>
          <w:tcPr>
            <w:tcW w:w="6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172F0" w:rsidRPr="007714D2" w:rsidRDefault="002172F0" w:rsidP="007678DA">
            <w:pPr>
              <w:jc w:val="center"/>
              <w:rPr>
                <w:color w:val="000000"/>
              </w:rPr>
            </w:pPr>
            <w:r w:rsidRPr="007714D2">
              <w:rPr>
                <w:color w:val="000000"/>
              </w:rPr>
              <w:t>1.</w:t>
            </w:r>
          </w:p>
        </w:tc>
        <w:tc>
          <w:tcPr>
            <w:tcW w:w="1531" w:type="dxa"/>
            <w:tcBorders>
              <w:top w:val="single" w:sz="8" w:space="0" w:color="auto"/>
              <w:left w:val="nil"/>
              <w:bottom w:val="single" w:sz="8" w:space="0" w:color="auto"/>
              <w:right w:val="single" w:sz="4" w:space="0" w:color="auto"/>
            </w:tcBorders>
            <w:shd w:val="clear" w:color="auto" w:fill="auto"/>
            <w:noWrap/>
            <w:vAlign w:val="center"/>
            <w:hideMark/>
          </w:tcPr>
          <w:p w:rsidR="002172F0" w:rsidRPr="007714D2" w:rsidRDefault="007714D2" w:rsidP="007678DA">
            <w:pPr>
              <w:jc w:val="center"/>
              <w:rPr>
                <w:color w:val="000000"/>
              </w:rPr>
            </w:pPr>
            <w:proofErr w:type="spellStart"/>
            <w:r w:rsidRPr="007714D2">
              <w:rPr>
                <w:color w:val="000000"/>
              </w:rPr>
              <w:t>Graberje</w:t>
            </w:r>
            <w:proofErr w:type="spellEnd"/>
            <w:r w:rsidRPr="007714D2">
              <w:rPr>
                <w:color w:val="000000"/>
              </w:rPr>
              <w:t xml:space="preserve"> 33</w:t>
            </w:r>
          </w:p>
        </w:tc>
        <w:tc>
          <w:tcPr>
            <w:tcW w:w="2693" w:type="dxa"/>
            <w:tcBorders>
              <w:top w:val="single" w:sz="8" w:space="0" w:color="auto"/>
              <w:left w:val="nil"/>
              <w:bottom w:val="single" w:sz="8" w:space="0" w:color="auto"/>
              <w:right w:val="single" w:sz="4" w:space="0" w:color="auto"/>
            </w:tcBorders>
            <w:shd w:val="clear" w:color="auto" w:fill="auto"/>
            <w:noWrap/>
            <w:vAlign w:val="center"/>
            <w:hideMark/>
          </w:tcPr>
          <w:p w:rsidR="002172F0" w:rsidRDefault="007714D2" w:rsidP="007678DA">
            <w:pPr>
              <w:jc w:val="center"/>
              <w:rPr>
                <w:vertAlign w:val="superscript"/>
              </w:rPr>
            </w:pPr>
            <w:r w:rsidRPr="007714D2">
              <w:t xml:space="preserve">cijela etaža 16, </w:t>
            </w:r>
            <w:r w:rsidR="00F02E2A">
              <w:t xml:space="preserve">prizemlje zgrade </w:t>
            </w:r>
            <w:proofErr w:type="spellStart"/>
            <w:r w:rsidR="00F02E2A">
              <w:t>Graberje</w:t>
            </w:r>
            <w:proofErr w:type="spellEnd"/>
            <w:r w:rsidR="00F02E2A">
              <w:t xml:space="preserve"> 33, </w:t>
            </w:r>
            <w:r w:rsidRPr="007714D2">
              <w:t>površine 102,51 m</w:t>
            </w:r>
            <w:r w:rsidRPr="007714D2">
              <w:rPr>
                <w:vertAlign w:val="superscript"/>
              </w:rPr>
              <w:t>2</w:t>
            </w:r>
          </w:p>
          <w:p w:rsidR="00F02E2A" w:rsidRPr="007714D2" w:rsidRDefault="00F02E2A" w:rsidP="007678DA">
            <w:pPr>
              <w:jc w:val="center"/>
              <w:rPr>
                <w:vertAlign w:val="superscript"/>
              </w:rPr>
            </w:pPr>
          </w:p>
          <w:p w:rsidR="007714D2" w:rsidRPr="007714D2" w:rsidRDefault="007714D2" w:rsidP="007714D2">
            <w:pPr>
              <w:jc w:val="both"/>
            </w:pPr>
            <w:r>
              <w:t xml:space="preserve">i </w:t>
            </w:r>
            <w:r w:rsidRPr="007714D2">
              <w:t xml:space="preserve">cijela etaža 8, u prizemlju zgrade </w:t>
            </w:r>
            <w:proofErr w:type="spellStart"/>
            <w:r w:rsidRPr="007714D2">
              <w:t>Graberje</w:t>
            </w:r>
            <w:proofErr w:type="spellEnd"/>
            <w:r w:rsidRPr="007714D2">
              <w:t xml:space="preserve"> 103,82 m</w:t>
            </w:r>
            <w:r w:rsidRPr="007714D2">
              <w:rPr>
                <w:vertAlign w:val="superscript"/>
              </w:rPr>
              <w:t>2</w:t>
            </w:r>
            <w:r w:rsidR="00F02E2A">
              <w:rPr>
                <w:vertAlign w:val="superscript"/>
              </w:rPr>
              <w:t xml:space="preserve"> </w:t>
            </w:r>
            <w:r w:rsidRPr="007714D2">
              <w:t>od 8:00 do 14:00 sati</w:t>
            </w:r>
            <w:r>
              <w:t xml:space="preserve"> (ponedjeljak-petak) </w:t>
            </w:r>
            <w:r w:rsidRPr="007714D2">
              <w:t xml:space="preserve"> (zajedničko korištenje s</w:t>
            </w:r>
            <w:r w:rsidR="00F02E2A">
              <w:t xml:space="preserve"> još jednom</w:t>
            </w:r>
            <w:r w:rsidRPr="007714D2">
              <w:t xml:space="preserve"> udrugom</w:t>
            </w:r>
            <w:r w:rsidR="00F02E2A">
              <w:t xml:space="preserve"> te se slijedom toga plaća pola naknade</w:t>
            </w:r>
            <w:r w:rsidRPr="007714D2">
              <w:t xml:space="preserve">) </w:t>
            </w:r>
            <w:r w:rsidRPr="007714D2">
              <w:tab/>
            </w:r>
          </w:p>
          <w:p w:rsidR="007714D2" w:rsidRPr="007714D2" w:rsidRDefault="007714D2" w:rsidP="007678DA">
            <w:pPr>
              <w:jc w:val="center"/>
            </w:pPr>
          </w:p>
          <w:p w:rsidR="007714D2" w:rsidRPr="007714D2" w:rsidRDefault="007714D2" w:rsidP="007714D2">
            <w:pPr>
              <w:jc w:val="center"/>
              <w:rPr>
                <w:color w:val="000000"/>
              </w:rPr>
            </w:pPr>
          </w:p>
        </w:tc>
        <w:tc>
          <w:tcPr>
            <w:tcW w:w="1276" w:type="dxa"/>
            <w:tcBorders>
              <w:top w:val="single" w:sz="8" w:space="0" w:color="auto"/>
              <w:left w:val="nil"/>
              <w:bottom w:val="single" w:sz="8" w:space="0" w:color="auto"/>
              <w:right w:val="single" w:sz="4" w:space="0" w:color="auto"/>
            </w:tcBorders>
          </w:tcPr>
          <w:p w:rsidR="002172F0" w:rsidRDefault="002172F0" w:rsidP="007678DA">
            <w:pPr>
              <w:jc w:val="center"/>
              <w:rPr>
                <w:color w:val="000000"/>
              </w:rPr>
            </w:pPr>
          </w:p>
          <w:p w:rsidR="00F02E2A" w:rsidRDefault="00F02E2A" w:rsidP="007678DA">
            <w:pPr>
              <w:jc w:val="center"/>
              <w:rPr>
                <w:color w:val="000000"/>
              </w:rPr>
            </w:pPr>
          </w:p>
          <w:p w:rsidR="00F02E2A" w:rsidRDefault="00F02E2A" w:rsidP="007678DA">
            <w:pPr>
              <w:jc w:val="center"/>
              <w:rPr>
                <w:color w:val="000000"/>
              </w:rPr>
            </w:pPr>
          </w:p>
          <w:p w:rsidR="00F02E2A" w:rsidRDefault="00F02E2A" w:rsidP="007678DA">
            <w:pPr>
              <w:jc w:val="center"/>
              <w:rPr>
                <w:color w:val="000000"/>
              </w:rPr>
            </w:pPr>
          </w:p>
          <w:p w:rsidR="00F02E2A" w:rsidRPr="007714D2" w:rsidRDefault="00F02E2A" w:rsidP="007678DA">
            <w:pPr>
              <w:jc w:val="center"/>
              <w:rPr>
                <w:color w:val="000000"/>
              </w:rPr>
            </w:pPr>
            <w:r>
              <w:rPr>
                <w:color w:val="000000"/>
              </w:rPr>
              <w:t>prizemlje</w:t>
            </w:r>
          </w:p>
        </w:tc>
        <w:tc>
          <w:tcPr>
            <w:tcW w:w="152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172F0" w:rsidRPr="007714D2" w:rsidRDefault="00F02E2A" w:rsidP="007678DA">
            <w:pPr>
              <w:jc w:val="center"/>
              <w:rPr>
                <w:color w:val="000000"/>
              </w:rPr>
            </w:pPr>
            <w:r>
              <w:rPr>
                <w:color w:val="000000"/>
              </w:rPr>
              <w:t>926,52 kune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2172F0" w:rsidRPr="007714D2" w:rsidRDefault="007714D2" w:rsidP="007678DA">
            <w:pPr>
              <w:rPr>
                <w:color w:val="000000"/>
              </w:rPr>
            </w:pPr>
            <w:r w:rsidRPr="007714D2">
              <w:t>Prostor je namijenjen udrugama koji se bave organizacijom boravka za mlade i odrasle osobe s invaliditetom</w:t>
            </w:r>
            <w:r w:rsidR="00F02E2A">
              <w:t xml:space="preserve"> te ako ima najmanje 500 članova i </w:t>
            </w:r>
            <w:r w:rsidR="008945F9">
              <w:t xml:space="preserve">prilagođeno vozilo za prijevoz osoba s </w:t>
            </w:r>
            <w:proofErr w:type="spellStart"/>
            <w:r w:rsidR="008945F9">
              <w:t>invalidetetom</w:t>
            </w:r>
            <w:proofErr w:type="spellEnd"/>
          </w:p>
        </w:tc>
      </w:tr>
      <w:tr w:rsidR="00EE6B5A" w:rsidRPr="007714D2" w:rsidTr="00EE6B5A">
        <w:trPr>
          <w:trHeight w:val="300"/>
        </w:trPr>
        <w:tc>
          <w:tcPr>
            <w:tcW w:w="611" w:type="dxa"/>
            <w:tcBorders>
              <w:top w:val="single" w:sz="8" w:space="0" w:color="auto"/>
              <w:left w:val="single" w:sz="8" w:space="0" w:color="auto"/>
              <w:bottom w:val="single" w:sz="4" w:space="0" w:color="auto"/>
              <w:right w:val="single" w:sz="4" w:space="0" w:color="auto"/>
            </w:tcBorders>
            <w:shd w:val="clear" w:color="auto" w:fill="auto"/>
            <w:noWrap/>
            <w:vAlign w:val="center"/>
          </w:tcPr>
          <w:p w:rsidR="00EE6B5A" w:rsidRPr="007714D2" w:rsidRDefault="00EE6B5A" w:rsidP="007678DA">
            <w:pPr>
              <w:jc w:val="center"/>
              <w:rPr>
                <w:color w:val="000000"/>
              </w:rPr>
            </w:pPr>
            <w:r>
              <w:rPr>
                <w:color w:val="000000"/>
              </w:rPr>
              <w:t>2.</w:t>
            </w:r>
          </w:p>
        </w:tc>
        <w:tc>
          <w:tcPr>
            <w:tcW w:w="1531" w:type="dxa"/>
            <w:tcBorders>
              <w:top w:val="single" w:sz="8" w:space="0" w:color="auto"/>
              <w:left w:val="nil"/>
              <w:bottom w:val="single" w:sz="4" w:space="0" w:color="auto"/>
              <w:right w:val="single" w:sz="4" w:space="0" w:color="auto"/>
            </w:tcBorders>
            <w:shd w:val="clear" w:color="auto" w:fill="auto"/>
            <w:noWrap/>
            <w:vAlign w:val="center"/>
          </w:tcPr>
          <w:p w:rsidR="00EE6B5A" w:rsidRPr="007714D2" w:rsidRDefault="00EE6B5A" w:rsidP="007678DA">
            <w:pPr>
              <w:jc w:val="center"/>
              <w:rPr>
                <w:color w:val="000000"/>
              </w:rPr>
            </w:pPr>
            <w:proofErr w:type="spellStart"/>
            <w:r>
              <w:rPr>
                <w:color w:val="000000"/>
              </w:rPr>
              <w:t>Graberje</w:t>
            </w:r>
            <w:proofErr w:type="spellEnd"/>
            <w:r>
              <w:rPr>
                <w:color w:val="000000"/>
              </w:rPr>
              <w:t xml:space="preserve"> 33</w:t>
            </w:r>
          </w:p>
        </w:tc>
        <w:tc>
          <w:tcPr>
            <w:tcW w:w="2693" w:type="dxa"/>
            <w:tcBorders>
              <w:top w:val="single" w:sz="8" w:space="0" w:color="auto"/>
              <w:left w:val="nil"/>
              <w:bottom w:val="single" w:sz="4" w:space="0" w:color="auto"/>
              <w:right w:val="single" w:sz="4" w:space="0" w:color="auto"/>
            </w:tcBorders>
            <w:shd w:val="clear" w:color="auto" w:fill="auto"/>
            <w:noWrap/>
            <w:vAlign w:val="center"/>
          </w:tcPr>
          <w:p w:rsidR="00EE6B5A" w:rsidRDefault="00EE6B5A" w:rsidP="00EE6B5A">
            <w:r>
              <w:t>Etaža 15, Prostorija 54 - potkrovlje</w:t>
            </w:r>
          </w:p>
          <w:p w:rsidR="00EE6B5A" w:rsidRDefault="00EE6B5A" w:rsidP="00EE6B5A"/>
          <w:p w:rsidR="00EE6B5A" w:rsidRPr="007714D2" w:rsidRDefault="00EE6B5A" w:rsidP="00EE6B5A"/>
        </w:tc>
        <w:tc>
          <w:tcPr>
            <w:tcW w:w="1276" w:type="dxa"/>
            <w:tcBorders>
              <w:top w:val="single" w:sz="8" w:space="0" w:color="auto"/>
              <w:left w:val="nil"/>
              <w:bottom w:val="single" w:sz="4" w:space="0" w:color="auto"/>
              <w:right w:val="single" w:sz="4" w:space="0" w:color="auto"/>
            </w:tcBorders>
          </w:tcPr>
          <w:p w:rsidR="00EE6B5A" w:rsidRDefault="00EE6B5A" w:rsidP="007678DA">
            <w:pPr>
              <w:jc w:val="center"/>
              <w:rPr>
                <w:color w:val="000000"/>
              </w:rPr>
            </w:pPr>
            <w:r>
              <w:rPr>
                <w:color w:val="000000"/>
              </w:rPr>
              <w:lastRenderedPageBreak/>
              <w:t xml:space="preserve"> </w:t>
            </w:r>
          </w:p>
          <w:p w:rsidR="00EE6B5A" w:rsidRDefault="00EE6B5A" w:rsidP="007678DA">
            <w:pPr>
              <w:jc w:val="center"/>
              <w:rPr>
                <w:color w:val="000000"/>
              </w:rPr>
            </w:pPr>
          </w:p>
          <w:p w:rsidR="00EE6B5A" w:rsidRDefault="00EE6B5A" w:rsidP="007678DA">
            <w:pPr>
              <w:jc w:val="center"/>
              <w:rPr>
                <w:color w:val="000000"/>
              </w:rPr>
            </w:pPr>
            <w:r>
              <w:rPr>
                <w:color w:val="000000"/>
              </w:rPr>
              <w:t>potkrovlje</w:t>
            </w:r>
          </w:p>
        </w:tc>
        <w:tc>
          <w:tcPr>
            <w:tcW w:w="1524" w:type="dxa"/>
            <w:tcBorders>
              <w:top w:val="single" w:sz="8" w:space="0" w:color="auto"/>
              <w:left w:val="single" w:sz="4" w:space="0" w:color="auto"/>
              <w:bottom w:val="single" w:sz="4" w:space="0" w:color="auto"/>
              <w:right w:val="single" w:sz="4" w:space="0" w:color="auto"/>
            </w:tcBorders>
            <w:shd w:val="clear" w:color="auto" w:fill="auto"/>
            <w:noWrap/>
            <w:vAlign w:val="center"/>
          </w:tcPr>
          <w:p w:rsidR="00EE6B5A" w:rsidRDefault="00EE6B5A" w:rsidP="007678DA">
            <w:pPr>
              <w:jc w:val="center"/>
              <w:rPr>
                <w:color w:val="000000"/>
              </w:rPr>
            </w:pPr>
            <w:r>
              <w:rPr>
                <w:color w:val="000000"/>
              </w:rPr>
              <w:t>138,54 kuna</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EE6B5A" w:rsidRDefault="00EE6B5A" w:rsidP="00EE6B5A">
            <w:r>
              <w:t>Obračunska površina 23,09 m2</w:t>
            </w:r>
          </w:p>
          <w:p w:rsidR="00EE6B5A" w:rsidRDefault="00EE6B5A" w:rsidP="00EE6B5A"/>
          <w:p w:rsidR="00EE6B5A" w:rsidRDefault="00EE6B5A" w:rsidP="00EE6B5A">
            <w:r>
              <w:t>Površina same prostorije 9,26 m2</w:t>
            </w:r>
          </w:p>
          <w:p w:rsidR="00EE6B5A" w:rsidRDefault="00EE6B5A" w:rsidP="00EE6B5A"/>
          <w:p w:rsidR="00EE6B5A" w:rsidRDefault="00EE6B5A" w:rsidP="00EE6B5A">
            <w:r>
              <w:t>Zajedničko korištenje prostorije za sastane i WC-a</w:t>
            </w:r>
          </w:p>
          <w:p w:rsidR="00EE6B5A" w:rsidRPr="007714D2" w:rsidRDefault="00EE6B5A" w:rsidP="007678DA"/>
        </w:tc>
      </w:tr>
    </w:tbl>
    <w:p w:rsidR="00FB1E01" w:rsidRDefault="00FB1E01" w:rsidP="00024933">
      <w:pPr>
        <w:pStyle w:val="Odlomakpopisa"/>
        <w:rPr>
          <w:rFonts w:ascii="Times New Roman" w:eastAsia="SimSun" w:hAnsi="Times New Roman"/>
          <w:sz w:val="24"/>
          <w:szCs w:val="24"/>
          <w:lang w:eastAsia="zh-CN"/>
        </w:rPr>
      </w:pPr>
    </w:p>
    <w:p w:rsidR="00A45D01" w:rsidRPr="00024933" w:rsidRDefault="00A45D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dokaz da se protiv udruge, odnosno osobe o</w:t>
      </w:r>
      <w:r w:rsidR="00EE1A47">
        <w:rPr>
          <w:rFonts w:ascii="Times New Roman" w:hAnsi="Times New Roman"/>
          <w:sz w:val="24"/>
          <w:szCs w:val="24"/>
        </w:rPr>
        <w:t xml:space="preserve">vlaštene za zastupanje ne vodi </w:t>
      </w:r>
      <w:r w:rsidRPr="001830A5">
        <w:rPr>
          <w:rFonts w:ascii="Times New Roman" w:hAnsi="Times New Roman"/>
          <w:sz w:val="24"/>
          <w:szCs w:val="24"/>
        </w:rPr>
        <w:t xml:space="preserve"> kazneni postupak i nije pravomoćno osuđena za prekršaj ili kazneno djelo definirano Uredbom o kriterijima, mjerilima i postupcima financiranja i ugovaranja programa i projekata od interesa za opće dobro koje provode udruge (»Narodne novine«, broj 26/15)</w:t>
      </w:r>
      <w:r w:rsidR="002172F0">
        <w:rPr>
          <w:rFonts w:ascii="Times New Roman" w:hAnsi="Times New Roman"/>
          <w:sz w:val="24"/>
          <w:szCs w:val="24"/>
        </w:rPr>
        <w:t>/ potvrda suda</w:t>
      </w:r>
      <w:r w:rsidRPr="001830A5">
        <w:rPr>
          <w:rFonts w:ascii="Times New Roman" w:hAnsi="Times New Roman"/>
          <w:sz w:val="24"/>
          <w:szCs w:val="24"/>
        </w:rPr>
        <w:t xml:space="preserve">;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002172F0">
        <w:rPr>
          <w:rFonts w:ascii="Times New Roman" w:hAnsi="Times New Roman"/>
          <w:sz w:val="24"/>
          <w:szCs w:val="24"/>
        </w:rPr>
        <w:t>;</w:t>
      </w:r>
    </w:p>
    <w:p w:rsidR="002172F0"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2172F0">
        <w:rPr>
          <w:rFonts w:ascii="Times New Roman" w:hAnsi="Times New Roman"/>
          <w:sz w:val="24"/>
          <w:szCs w:val="24"/>
        </w:rPr>
        <w:t xml:space="preserve"> potvrda da nema dugovanja prema proračunu Grada</w:t>
      </w:r>
      <w:r w:rsidR="002172F0">
        <w:rPr>
          <w:rFonts w:ascii="Times New Roman" w:hAnsi="Times New Roman"/>
          <w:sz w:val="24"/>
          <w:szCs w:val="24"/>
        </w:rPr>
        <w:t xml:space="preserve"> - Povjerenstvo će samo izvršiti provjeru;</w:t>
      </w:r>
    </w:p>
    <w:p w:rsidR="00024933" w:rsidRPr="002172F0"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2172F0">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sidR="00F02E2A">
        <w:rPr>
          <w:sz w:val="24"/>
          <w:szCs w:val="24"/>
        </w:rPr>
        <w:t>za (u slučaju dodjele prostora),</w:t>
      </w:r>
    </w:p>
    <w:p w:rsidR="007C645F" w:rsidRPr="0088509E" w:rsidRDefault="00F02E2A" w:rsidP="007C645F">
      <w:pPr>
        <w:numPr>
          <w:ilvl w:val="0"/>
          <w:numId w:val="1"/>
        </w:numPr>
        <w:tabs>
          <w:tab w:val="left" w:pos="709"/>
          <w:tab w:val="left" w:pos="851"/>
        </w:tabs>
        <w:jc w:val="both"/>
        <w:rPr>
          <w:sz w:val="24"/>
          <w:szCs w:val="24"/>
        </w:rPr>
      </w:pPr>
      <w:r w:rsidRPr="008945F9">
        <w:rPr>
          <w:sz w:val="24"/>
          <w:szCs w:val="24"/>
        </w:rPr>
        <w:t xml:space="preserve">dokaz (presliku knjižice vozila) </w:t>
      </w:r>
      <w:r w:rsidRPr="0088509E">
        <w:rPr>
          <w:sz w:val="24"/>
          <w:szCs w:val="24"/>
        </w:rPr>
        <w:t xml:space="preserve">da posjeduju </w:t>
      </w:r>
      <w:r w:rsidR="008945F9" w:rsidRPr="0088509E">
        <w:rPr>
          <w:sz w:val="24"/>
          <w:szCs w:val="24"/>
        </w:rPr>
        <w:t>prilagođeno vozilo za</w:t>
      </w:r>
      <w:r w:rsidR="0088509E">
        <w:rPr>
          <w:sz w:val="24"/>
          <w:szCs w:val="24"/>
        </w:rPr>
        <w:t xml:space="preserve"> prijevoz osoba s </w:t>
      </w:r>
      <w:proofErr w:type="spellStart"/>
      <w:r w:rsidR="0088509E">
        <w:rPr>
          <w:sz w:val="24"/>
          <w:szCs w:val="24"/>
        </w:rPr>
        <w:t>invalidetetom</w:t>
      </w:r>
      <w:proofErr w:type="spellEnd"/>
      <w:r w:rsidR="0088509E">
        <w:rPr>
          <w:sz w:val="24"/>
          <w:szCs w:val="24"/>
        </w:rPr>
        <w:t>, kao i izjavu predsjednika udruge ili osobe ovlaštene za zastupanje da udruga ima više od 500 članova  (za prostor pod rednim brojem 1)</w:t>
      </w:r>
    </w:p>
    <w:p w:rsidR="008945F9" w:rsidRPr="008945F9" w:rsidRDefault="008945F9" w:rsidP="008945F9">
      <w:pPr>
        <w:tabs>
          <w:tab w:val="left" w:pos="709"/>
          <w:tab w:val="left" w:pos="851"/>
        </w:tabs>
        <w:ind w:left="72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Default="004A3374" w:rsidP="00024933">
      <w:pPr>
        <w:rPr>
          <w:sz w:val="24"/>
          <w:szCs w:val="24"/>
        </w:rPr>
      </w:pPr>
    </w:p>
    <w:p w:rsidR="00CE67CA" w:rsidRDefault="00CE67CA" w:rsidP="00024933">
      <w:pPr>
        <w:rPr>
          <w:sz w:val="24"/>
          <w:szCs w:val="24"/>
        </w:rPr>
      </w:pPr>
    </w:p>
    <w:p w:rsidR="008945F9" w:rsidRPr="00024933" w:rsidRDefault="008945F9" w:rsidP="00024933">
      <w:pPr>
        <w:rPr>
          <w:sz w:val="24"/>
          <w:szCs w:val="24"/>
        </w:rPr>
      </w:pPr>
    </w:p>
    <w:p w:rsidR="00024933" w:rsidRDefault="004A3374" w:rsidP="00024933">
      <w:pPr>
        <w:rPr>
          <w:b/>
          <w:sz w:val="24"/>
          <w:szCs w:val="24"/>
        </w:rPr>
      </w:pPr>
      <w:r w:rsidRPr="004A3374">
        <w:rPr>
          <w:b/>
          <w:sz w:val="24"/>
          <w:szCs w:val="24"/>
        </w:rPr>
        <w:lastRenderedPageBreak/>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xml:space="preserve">. </w:t>
      </w:r>
    </w:p>
    <w:p w:rsidR="009441F7" w:rsidRDefault="00D32C78" w:rsidP="004A3374">
      <w:pPr>
        <w:ind w:firstLine="708"/>
        <w:jc w:val="both"/>
        <w:rPr>
          <w:sz w:val="22"/>
          <w:szCs w:val="22"/>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w:t>
      </w:r>
      <w:r w:rsidR="008C4428">
        <w:rPr>
          <w:sz w:val="22"/>
          <w:szCs w:val="22"/>
        </w:rPr>
        <w:t xml:space="preserve">a za komunalne poslove, </w:t>
      </w:r>
      <w:r w:rsidR="001830A5" w:rsidRPr="000E638D">
        <w:rPr>
          <w:sz w:val="22"/>
          <w:szCs w:val="22"/>
        </w:rPr>
        <w:t>urbanizam</w:t>
      </w:r>
      <w:r w:rsidR="008C4428">
        <w:rPr>
          <w:sz w:val="22"/>
          <w:szCs w:val="22"/>
        </w:rPr>
        <w:t xml:space="preserve"> i zaštitu okoliša </w:t>
      </w:r>
      <w:r w:rsidR="001830A5" w:rsidRPr="000E638D">
        <w:rPr>
          <w:sz w:val="22"/>
          <w:szCs w:val="22"/>
        </w:rPr>
        <w:t xml:space="preserve"> najkasnije do </w:t>
      </w:r>
      <w:r w:rsidR="007714D2">
        <w:rPr>
          <w:b/>
          <w:sz w:val="22"/>
          <w:szCs w:val="22"/>
        </w:rPr>
        <w:t>2</w:t>
      </w:r>
      <w:r w:rsidR="008945F9">
        <w:rPr>
          <w:b/>
          <w:sz w:val="22"/>
          <w:szCs w:val="22"/>
        </w:rPr>
        <w:t>9</w:t>
      </w:r>
      <w:r w:rsidR="007714D2">
        <w:rPr>
          <w:b/>
          <w:sz w:val="22"/>
          <w:szCs w:val="22"/>
        </w:rPr>
        <w:t>. srpnja</w:t>
      </w:r>
      <w:r w:rsidR="006D5D69">
        <w:rPr>
          <w:b/>
          <w:sz w:val="22"/>
          <w:szCs w:val="22"/>
        </w:rPr>
        <w:t xml:space="preserve"> 2019</w:t>
      </w:r>
      <w:r w:rsidR="001830A5" w:rsidRPr="00CB1638">
        <w:rPr>
          <w:b/>
          <w:sz w:val="22"/>
          <w:szCs w:val="22"/>
        </w:rPr>
        <w:t>. godine</w:t>
      </w:r>
      <w:r w:rsidR="001830A5" w:rsidRPr="000E638D">
        <w:rPr>
          <w:sz w:val="22"/>
          <w:szCs w:val="22"/>
        </w:rPr>
        <w:t xml:space="preserve">. </w:t>
      </w:r>
    </w:p>
    <w:p w:rsidR="001830A5" w:rsidRPr="001830A5" w:rsidRDefault="009441F7" w:rsidP="004A3374">
      <w:pPr>
        <w:ind w:firstLine="708"/>
        <w:jc w:val="both"/>
        <w:rPr>
          <w:sz w:val="24"/>
          <w:szCs w:val="24"/>
        </w:rPr>
      </w:pPr>
      <w:r w:rsidRPr="009441F7">
        <w:rPr>
          <w:b/>
          <w:sz w:val="22"/>
          <w:szCs w:val="22"/>
        </w:rPr>
        <w:t>Prijave moraju biti uvezane u jednu cjelinu.</w:t>
      </w:r>
      <w:r>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A45D01" w:rsidRDefault="00A45D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lastRenderedPageBreak/>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lastRenderedPageBreak/>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Default="000C7E18" w:rsidP="0017083B">
      <w:pPr>
        <w:rPr>
          <w:sz w:val="24"/>
          <w:szCs w:val="24"/>
        </w:rPr>
      </w:pPr>
    </w:p>
    <w:p w:rsidR="009441F7" w:rsidRPr="00F42D09" w:rsidRDefault="009441F7"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w:t>
      </w:r>
      <w:r w:rsidR="007C645F">
        <w:rPr>
          <w:sz w:val="24"/>
          <w:szCs w:val="24"/>
        </w:rPr>
        <w:lastRenderedPageBreak/>
        <w:t>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F02E2A">
        <w:rPr>
          <w:rFonts w:ascii="Times New Roman" w:hAnsi="Times New Roman"/>
          <w:sz w:val="24"/>
          <w:szCs w:val="24"/>
        </w:rPr>
        <w:t xml:space="preserve">ruga je </w:t>
      </w:r>
      <w:r w:rsidR="00A002A8" w:rsidRPr="00A002A8">
        <w:rPr>
          <w:rFonts w:ascii="Times New Roman" w:hAnsi="Times New Roman"/>
          <w:sz w:val="24"/>
          <w:szCs w:val="24"/>
        </w:rPr>
        <w:t>duž</w:t>
      </w:r>
      <w:r w:rsidR="00F02E2A">
        <w:rPr>
          <w:rFonts w:ascii="Times New Roman" w:hAnsi="Times New Roman"/>
          <w:sz w:val="24"/>
          <w:szCs w:val="24"/>
        </w:rPr>
        <w:t>na</w:t>
      </w:r>
      <w:r w:rsidRPr="00A002A8">
        <w:rPr>
          <w:rFonts w:ascii="Times New Roman" w:hAnsi="Times New Roman"/>
          <w:sz w:val="24"/>
          <w:szCs w:val="24"/>
        </w:rPr>
        <w:t xml:space="preserv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432055">
        <w:rPr>
          <w:rFonts w:ascii="Times New Roman" w:hAnsi="Times New Roman"/>
          <w:sz w:val="24"/>
          <w:szCs w:val="24"/>
        </w:rPr>
        <w:t>podmiriti u skladu sa zakonom</w:t>
      </w:r>
    </w:p>
    <w:sectPr w:rsidR="009B2A28" w:rsidRPr="00A002A8" w:rsidSect="00B36F05">
      <w:headerReference w:type="even" r:id="rId9"/>
      <w:headerReference w:type="default" r:id="rId10"/>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F9" w:rsidRDefault="008945F9">
      <w:r>
        <w:separator/>
      </w:r>
    </w:p>
  </w:endnote>
  <w:endnote w:type="continuationSeparator" w:id="0">
    <w:p w:rsidR="008945F9" w:rsidRDefault="00894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F9" w:rsidRDefault="008945F9">
      <w:r>
        <w:separator/>
      </w:r>
    </w:p>
  </w:footnote>
  <w:footnote w:type="continuationSeparator" w:id="0">
    <w:p w:rsidR="008945F9" w:rsidRDefault="00894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F9" w:rsidRDefault="00EA5B33" w:rsidP="00863AA3">
    <w:pPr>
      <w:pStyle w:val="Zaglavlje"/>
      <w:framePr w:wrap="around" w:vAnchor="text" w:hAnchor="margin" w:xAlign="right" w:y="1"/>
      <w:rPr>
        <w:rStyle w:val="Brojstranice"/>
      </w:rPr>
    </w:pPr>
    <w:r>
      <w:rPr>
        <w:rStyle w:val="Brojstranice"/>
      </w:rPr>
      <w:fldChar w:fldCharType="begin"/>
    </w:r>
    <w:r w:rsidR="008945F9">
      <w:rPr>
        <w:rStyle w:val="Brojstranice"/>
      </w:rPr>
      <w:instrText xml:space="preserve">PAGE  </w:instrText>
    </w:r>
    <w:r>
      <w:rPr>
        <w:rStyle w:val="Brojstranice"/>
      </w:rPr>
      <w:fldChar w:fldCharType="end"/>
    </w:r>
  </w:p>
  <w:p w:rsidR="008945F9" w:rsidRDefault="008945F9"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5F9" w:rsidRDefault="00EA5B33" w:rsidP="00863AA3">
    <w:pPr>
      <w:pStyle w:val="Zaglavlje"/>
      <w:framePr w:wrap="around" w:vAnchor="text" w:hAnchor="margin" w:xAlign="right" w:y="1"/>
      <w:rPr>
        <w:rStyle w:val="Brojstranice"/>
      </w:rPr>
    </w:pPr>
    <w:r>
      <w:rPr>
        <w:rStyle w:val="Brojstranice"/>
      </w:rPr>
      <w:fldChar w:fldCharType="begin"/>
    </w:r>
    <w:r w:rsidR="008945F9">
      <w:rPr>
        <w:rStyle w:val="Brojstranice"/>
      </w:rPr>
      <w:instrText xml:space="preserve">PAGE  </w:instrText>
    </w:r>
    <w:r>
      <w:rPr>
        <w:rStyle w:val="Brojstranice"/>
      </w:rPr>
      <w:fldChar w:fldCharType="separate"/>
    </w:r>
    <w:r w:rsidR="00CE67CA">
      <w:rPr>
        <w:rStyle w:val="Brojstranice"/>
        <w:noProof/>
      </w:rPr>
      <w:t>6</w:t>
    </w:r>
    <w:r>
      <w:rPr>
        <w:rStyle w:val="Brojstranice"/>
      </w:rPr>
      <w:fldChar w:fldCharType="end"/>
    </w:r>
  </w:p>
  <w:p w:rsidR="008945F9" w:rsidRDefault="008945F9"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55C"/>
    <w:rsid w:val="000A4287"/>
    <w:rsid w:val="000A5302"/>
    <w:rsid w:val="000B099E"/>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E6D8C"/>
    <w:rsid w:val="001F07C8"/>
    <w:rsid w:val="001F0A9E"/>
    <w:rsid w:val="001F2A89"/>
    <w:rsid w:val="001F389E"/>
    <w:rsid w:val="001F5D93"/>
    <w:rsid w:val="001F6A1A"/>
    <w:rsid w:val="00211058"/>
    <w:rsid w:val="002172F0"/>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A7A86"/>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139D5"/>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866E0"/>
    <w:rsid w:val="00390F39"/>
    <w:rsid w:val="00397634"/>
    <w:rsid w:val="003B31E0"/>
    <w:rsid w:val="003B4812"/>
    <w:rsid w:val="003C497E"/>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2055"/>
    <w:rsid w:val="00435116"/>
    <w:rsid w:val="00445B8C"/>
    <w:rsid w:val="00456C3E"/>
    <w:rsid w:val="00460117"/>
    <w:rsid w:val="0046083B"/>
    <w:rsid w:val="00462698"/>
    <w:rsid w:val="00464FEC"/>
    <w:rsid w:val="0046577D"/>
    <w:rsid w:val="00472A8A"/>
    <w:rsid w:val="00473885"/>
    <w:rsid w:val="00485027"/>
    <w:rsid w:val="00491235"/>
    <w:rsid w:val="00491D42"/>
    <w:rsid w:val="004A06F2"/>
    <w:rsid w:val="004A1313"/>
    <w:rsid w:val="004A3374"/>
    <w:rsid w:val="004B3543"/>
    <w:rsid w:val="004B3905"/>
    <w:rsid w:val="004C55E3"/>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21C25"/>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C010B"/>
    <w:rsid w:val="006C2C63"/>
    <w:rsid w:val="006D45D6"/>
    <w:rsid w:val="006D4F0A"/>
    <w:rsid w:val="006D5D69"/>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287D"/>
    <w:rsid w:val="00743E10"/>
    <w:rsid w:val="00743EF5"/>
    <w:rsid w:val="007461CA"/>
    <w:rsid w:val="00753CE8"/>
    <w:rsid w:val="00757CD4"/>
    <w:rsid w:val="0076199C"/>
    <w:rsid w:val="00761B47"/>
    <w:rsid w:val="00765CCA"/>
    <w:rsid w:val="007673A6"/>
    <w:rsid w:val="007678DA"/>
    <w:rsid w:val="0077131E"/>
    <w:rsid w:val="007714D2"/>
    <w:rsid w:val="00773565"/>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D2E"/>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777D7"/>
    <w:rsid w:val="0088509E"/>
    <w:rsid w:val="00894009"/>
    <w:rsid w:val="008945F9"/>
    <w:rsid w:val="008A3418"/>
    <w:rsid w:val="008B471E"/>
    <w:rsid w:val="008B541C"/>
    <w:rsid w:val="008C4428"/>
    <w:rsid w:val="008D02CA"/>
    <w:rsid w:val="008D16D8"/>
    <w:rsid w:val="008D5AB6"/>
    <w:rsid w:val="008E53CF"/>
    <w:rsid w:val="008F0D2C"/>
    <w:rsid w:val="00914307"/>
    <w:rsid w:val="00915B85"/>
    <w:rsid w:val="00925A40"/>
    <w:rsid w:val="00941B4B"/>
    <w:rsid w:val="009441F7"/>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45D01"/>
    <w:rsid w:val="00A46DCA"/>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1A5C"/>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1466"/>
    <w:rsid w:val="00C63905"/>
    <w:rsid w:val="00C7083F"/>
    <w:rsid w:val="00C77564"/>
    <w:rsid w:val="00C839D1"/>
    <w:rsid w:val="00C842ED"/>
    <w:rsid w:val="00C84C36"/>
    <w:rsid w:val="00C87709"/>
    <w:rsid w:val="00C9317E"/>
    <w:rsid w:val="00C9795E"/>
    <w:rsid w:val="00CB1638"/>
    <w:rsid w:val="00CB1F12"/>
    <w:rsid w:val="00CB7E9F"/>
    <w:rsid w:val="00CC2507"/>
    <w:rsid w:val="00CC3D70"/>
    <w:rsid w:val="00CC3DD4"/>
    <w:rsid w:val="00CE3E2E"/>
    <w:rsid w:val="00CE5328"/>
    <w:rsid w:val="00CE627E"/>
    <w:rsid w:val="00CE67CA"/>
    <w:rsid w:val="00CF6CB5"/>
    <w:rsid w:val="00D01AA1"/>
    <w:rsid w:val="00D0654D"/>
    <w:rsid w:val="00D06728"/>
    <w:rsid w:val="00D0782A"/>
    <w:rsid w:val="00D079EB"/>
    <w:rsid w:val="00D17077"/>
    <w:rsid w:val="00D2326D"/>
    <w:rsid w:val="00D31FFA"/>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E3E6F"/>
    <w:rsid w:val="00DF0CF8"/>
    <w:rsid w:val="00DF1994"/>
    <w:rsid w:val="00E008EB"/>
    <w:rsid w:val="00E04DDF"/>
    <w:rsid w:val="00E06C06"/>
    <w:rsid w:val="00E1342C"/>
    <w:rsid w:val="00E2067A"/>
    <w:rsid w:val="00E3043F"/>
    <w:rsid w:val="00E41BD5"/>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A5B33"/>
    <w:rsid w:val="00EB4558"/>
    <w:rsid w:val="00EC4431"/>
    <w:rsid w:val="00ED3984"/>
    <w:rsid w:val="00EE1A47"/>
    <w:rsid w:val="00EE1A86"/>
    <w:rsid w:val="00EE53A0"/>
    <w:rsid w:val="00EE6B5A"/>
    <w:rsid w:val="00EF15D3"/>
    <w:rsid w:val="00EF243B"/>
    <w:rsid w:val="00EF4DE8"/>
    <w:rsid w:val="00EF5EBF"/>
    <w:rsid w:val="00F00E6B"/>
    <w:rsid w:val="00F02E2A"/>
    <w:rsid w:val="00F07280"/>
    <w:rsid w:val="00F1345D"/>
    <w:rsid w:val="00F13BBA"/>
    <w:rsid w:val="00F17EB0"/>
    <w:rsid w:val="00F214D6"/>
    <w:rsid w:val="00F22093"/>
    <w:rsid w:val="00F25336"/>
    <w:rsid w:val="00F26024"/>
    <w:rsid w:val="00F321FA"/>
    <w:rsid w:val="00F37F0E"/>
    <w:rsid w:val="00F40180"/>
    <w:rsid w:val="00F414CD"/>
    <w:rsid w:val="00F42D09"/>
    <w:rsid w:val="00F47B06"/>
    <w:rsid w:val="00F52467"/>
    <w:rsid w:val="00F57F59"/>
    <w:rsid w:val="00F608BA"/>
    <w:rsid w:val="00F61C22"/>
    <w:rsid w:val="00F62918"/>
    <w:rsid w:val="00F702EC"/>
    <w:rsid w:val="00F737BD"/>
    <w:rsid w:val="00F903AA"/>
    <w:rsid w:val="00F93A3A"/>
    <w:rsid w:val="00F95E68"/>
    <w:rsid w:val="00F96A26"/>
    <w:rsid w:val="00FA2232"/>
    <w:rsid w:val="00FA6D8A"/>
    <w:rsid w:val="00FB1E01"/>
    <w:rsid w:val="00FC08A7"/>
    <w:rsid w:val="00FC6DAE"/>
    <w:rsid w:val="00FD0FB8"/>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26814445">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711605968">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B7AC-BC6D-41D7-BA8F-4F33931A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1565</Words>
  <Characters>10908</Characters>
  <Application>Microsoft Office Word</Application>
  <DocSecurity>0</DocSecurity>
  <Lines>90</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9</cp:revision>
  <cp:lastPrinted>2015-05-06T12:09:00Z</cp:lastPrinted>
  <dcterms:created xsi:type="dcterms:W3CDTF">2019-01-22T11:03:00Z</dcterms:created>
  <dcterms:modified xsi:type="dcterms:W3CDTF">2019-07-01T10:45:00Z</dcterms:modified>
</cp:coreProperties>
</file>