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5267" w:type="dxa"/>
        <w:tblInd w:w="-459" w:type="dxa"/>
        <w:tblLook w:val="04A0"/>
      </w:tblPr>
      <w:tblGrid>
        <w:gridCol w:w="3496"/>
        <w:gridCol w:w="11771"/>
      </w:tblGrid>
      <w:tr w:rsidR="00601DDC" w:rsidTr="00205F2B">
        <w:trPr>
          <w:trHeight w:val="1010"/>
        </w:trPr>
        <w:tc>
          <w:tcPr>
            <w:tcW w:w="15267" w:type="dxa"/>
            <w:gridSpan w:val="2"/>
          </w:tcPr>
          <w:p w:rsidR="00BA7BA1" w:rsidRPr="00DB6538" w:rsidRDefault="00601DDC" w:rsidP="00BA7BA1">
            <w:pPr>
              <w:pStyle w:val="Tijeloteksta"/>
              <w:kinsoku w:val="0"/>
              <w:overflowPunct w:val="0"/>
              <w:ind w:left="0" w:right="5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POZIV JAVNOSTI ZA DOSTAVU MIŠLJENJA, PRIMJEDBI I PRIJEDLOGA </w:t>
            </w:r>
            <w:r w:rsidR="00BA7BA1">
              <w:rPr>
                <w:rFonts w:ascii="Times New Roman" w:eastAsia="Times New Roman" w:hAnsi="Times New Roman" w:cs="Times New Roman"/>
                <w:b/>
                <w:bCs/>
              </w:rPr>
              <w:t xml:space="preserve">O PRIJEDLOGU </w:t>
            </w:r>
            <w:r w:rsidR="006A1173">
              <w:rPr>
                <w:rFonts w:ascii="Times New Roman" w:eastAsia="Times New Roman" w:hAnsi="Times New Roman" w:cs="Times New Roman"/>
              </w:rPr>
              <w:t xml:space="preserve"> </w:t>
            </w:r>
            <w:r w:rsidR="00BA7BA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ODLUKE</w:t>
            </w:r>
          </w:p>
          <w:p w:rsidR="00BA7BA1" w:rsidRPr="00DB6538" w:rsidRDefault="00BA7BA1" w:rsidP="00BA7BA1">
            <w:pPr>
              <w:pStyle w:val="Heading1"/>
              <w:kinsoku w:val="0"/>
              <w:overflowPunct w:val="0"/>
              <w:spacing w:before="3" w:line="275" w:lineRule="exact"/>
              <w:ind w:left="0" w:right="52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  <w:r w:rsidRPr="00DB6538">
              <w:rPr>
                <w:rFonts w:ascii="Times New Roman" w:hAnsi="Times New Roman" w:cs="Times New Roman"/>
                <w:sz w:val="22"/>
                <w:szCs w:val="22"/>
              </w:rPr>
              <w:t>o visini  paušalnog poreza po krevetu na području Grada Varaždina</w:t>
            </w:r>
          </w:p>
          <w:p w:rsidR="00601DDC" w:rsidRDefault="00601DDC" w:rsidP="00BA7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01DDC" w:rsidRPr="00E00343" w:rsidTr="00205F2B">
        <w:trPr>
          <w:trHeight w:val="1580"/>
        </w:trPr>
        <w:tc>
          <w:tcPr>
            <w:tcW w:w="3496" w:type="dxa"/>
            <w:vAlign w:val="center"/>
          </w:tcPr>
          <w:p w:rsidR="00601DDC" w:rsidRPr="00E00343" w:rsidRDefault="00601DDC" w:rsidP="00456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034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RAZLOZI DONOŠENJA AKTA</w:t>
            </w:r>
          </w:p>
        </w:tc>
        <w:tc>
          <w:tcPr>
            <w:tcW w:w="11771" w:type="dxa"/>
          </w:tcPr>
          <w:p w:rsidR="00601DDC" w:rsidRPr="00E00343" w:rsidRDefault="00601DDC" w:rsidP="00456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56F98" w:rsidRPr="00E00343" w:rsidRDefault="00E00343" w:rsidP="00456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00343">
              <w:rPr>
                <w:rFonts w:ascii="Times New Roman" w:hAnsi="Times New Roman" w:cs="Times New Roman"/>
                <w:sz w:val="24"/>
                <w:szCs w:val="24"/>
              </w:rPr>
              <w:t>Sukladno odredbama Zakona o izmjenama i dopunama Zakona o porezu na dohodak („Narodne novine“ broj 106/18) potrebno je utvrditi visinu paušalnog poreza po krevetu u smještajnim jedinicama koje se nalaze na području grada Varaždina.</w:t>
            </w:r>
          </w:p>
          <w:p w:rsidR="00456F98" w:rsidRPr="00E00343" w:rsidRDefault="00456F98" w:rsidP="00456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56F98" w:rsidTr="00205F2B">
        <w:trPr>
          <w:trHeight w:val="1596"/>
        </w:trPr>
        <w:tc>
          <w:tcPr>
            <w:tcW w:w="3496" w:type="dxa"/>
            <w:vAlign w:val="center"/>
          </w:tcPr>
          <w:p w:rsidR="00601DDC" w:rsidRDefault="00601DDC" w:rsidP="00456F9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56F98">
              <w:rPr>
                <w:rFonts w:ascii="Times New Roman" w:eastAsia="Times New Roman" w:hAnsi="Times New Roman" w:cs="Times New Roman"/>
                <w:lang w:eastAsia="hr-HR"/>
              </w:rPr>
              <w:t>CILJEVI PROVOĐENJA SAVJETOVANJA</w:t>
            </w:r>
          </w:p>
          <w:p w:rsidR="00456F98" w:rsidRDefault="00456F98" w:rsidP="00456F9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56F98" w:rsidRDefault="00456F98" w:rsidP="00456F9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56F98" w:rsidRDefault="00456F98" w:rsidP="00456F9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56F98" w:rsidRPr="00456F98" w:rsidRDefault="00456F98" w:rsidP="00456F9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771" w:type="dxa"/>
            <w:vAlign w:val="center"/>
          </w:tcPr>
          <w:p w:rsidR="00BA7BA1" w:rsidRPr="00092010" w:rsidRDefault="00BA3336" w:rsidP="00BA7BA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92010">
              <w:rPr>
                <w:rFonts w:ascii="Times New Roman" w:hAnsi="Times New Roman" w:cs="Times New Roman"/>
                <w:sz w:val="24"/>
                <w:szCs w:val="24"/>
              </w:rPr>
              <w:t>Cilj provođenja savjetovanja sa zainteresiranom javnošću je upoznavanje zainteresirane</w:t>
            </w:r>
            <w:r w:rsidR="00BA7BA1" w:rsidRPr="00092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010">
              <w:rPr>
                <w:rFonts w:ascii="Times New Roman" w:hAnsi="Times New Roman" w:cs="Times New Roman"/>
                <w:sz w:val="24"/>
                <w:szCs w:val="24"/>
              </w:rPr>
              <w:t xml:space="preserve">javnosti sa </w:t>
            </w:r>
            <w:r w:rsidR="00BA7BA1" w:rsidRPr="000920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Odlukom </w:t>
            </w:r>
            <w:r w:rsidR="00BA7BA1" w:rsidRPr="00092010">
              <w:rPr>
                <w:rFonts w:ascii="Times New Roman" w:hAnsi="Times New Roman" w:cs="Times New Roman"/>
                <w:sz w:val="24"/>
                <w:szCs w:val="24"/>
              </w:rPr>
              <w:t>o visini  paušalnog poreza po krevetu na području Grada Varaždina</w:t>
            </w:r>
            <w:r w:rsidR="00092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1DDC" w:rsidRPr="00BA7BA1" w:rsidRDefault="00601DDC" w:rsidP="00626C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601DDC" w:rsidTr="00205F2B">
        <w:trPr>
          <w:trHeight w:val="1542"/>
        </w:trPr>
        <w:tc>
          <w:tcPr>
            <w:tcW w:w="3496" w:type="dxa"/>
            <w:vAlign w:val="center"/>
          </w:tcPr>
          <w:p w:rsidR="00601DDC" w:rsidRDefault="00601DDC" w:rsidP="00456F98">
            <w:pPr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456F98">
              <w:rPr>
                <w:rFonts w:ascii="Times New Roman" w:eastAsia="Times New Roman" w:hAnsi="Times New Roman" w:cs="Times New Roman"/>
                <w:lang w:eastAsia="hr-HR"/>
              </w:rPr>
              <w:t xml:space="preserve">ROK ZA PODNOŠENJE </w:t>
            </w:r>
            <w:r w:rsidRPr="00456F98">
              <w:rPr>
                <w:rFonts w:ascii="Times New Roman" w:eastAsia="Times New Roman" w:hAnsi="Times New Roman" w:cs="Times New Roman"/>
                <w:bCs/>
                <w:lang w:eastAsia="hr-HR"/>
              </w:rPr>
              <w:t>MIŠLJENJA, PRIMJEDBI I PRIJEDLOGA</w:t>
            </w:r>
          </w:p>
          <w:p w:rsidR="00456F98" w:rsidRDefault="00456F98" w:rsidP="00456F98">
            <w:pPr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  <w:p w:rsidR="00456F98" w:rsidRPr="00456F98" w:rsidRDefault="00456F98" w:rsidP="00456F9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771" w:type="dxa"/>
          </w:tcPr>
          <w:p w:rsidR="00601DDC" w:rsidRPr="00BA7BA1" w:rsidRDefault="00CD2C4D" w:rsidP="00092010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  <w:r w:rsidR="00BA7BA1" w:rsidRPr="00BA7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.1.2019.</w:t>
            </w:r>
            <w:r w:rsidR="00626C8F" w:rsidRPr="00BA7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="00BA7BA1" w:rsidRPr="00BA7BA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27.1.2019.</w:t>
            </w:r>
          </w:p>
        </w:tc>
      </w:tr>
      <w:tr w:rsidR="00601DDC" w:rsidTr="00205F2B">
        <w:trPr>
          <w:trHeight w:val="1267"/>
        </w:trPr>
        <w:tc>
          <w:tcPr>
            <w:tcW w:w="3496" w:type="dxa"/>
            <w:vAlign w:val="center"/>
          </w:tcPr>
          <w:p w:rsidR="00601DDC" w:rsidRPr="00456F98" w:rsidRDefault="00601DDC" w:rsidP="00456F9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56F98">
              <w:rPr>
                <w:rFonts w:ascii="Times New Roman" w:eastAsia="Times New Roman" w:hAnsi="Times New Roman" w:cs="Times New Roman"/>
                <w:lang w:eastAsia="hr-HR"/>
              </w:rPr>
              <w:t xml:space="preserve">ADRESA I NAČIN PODNOŠENJA </w:t>
            </w:r>
            <w:r w:rsidRPr="00456F98">
              <w:rPr>
                <w:rFonts w:ascii="Times New Roman" w:eastAsia="Times New Roman" w:hAnsi="Times New Roman" w:cs="Times New Roman"/>
                <w:bCs/>
                <w:lang w:eastAsia="hr-HR"/>
              </w:rPr>
              <w:t>MIŠLJENJA, PRIMJEDBI I PRIJEDLOGA</w:t>
            </w:r>
          </w:p>
        </w:tc>
        <w:tc>
          <w:tcPr>
            <w:tcW w:w="11771" w:type="dxa"/>
          </w:tcPr>
          <w:p w:rsidR="00BA3336" w:rsidRDefault="005D33F4" w:rsidP="00BA3336">
            <w:pPr>
              <w:ind w:right="-108"/>
              <w:rPr>
                <w:rFonts w:ascii="Times New Roman" w:hAnsi="Times New Roman" w:cs="Times New Roman"/>
              </w:rPr>
            </w:pPr>
            <w:hyperlink r:id="rId4" w:history="1">
              <w:r w:rsidR="00205F2B" w:rsidRPr="006A32B7">
                <w:rPr>
                  <w:rStyle w:val="Hiperveza"/>
                  <w:rFonts w:ascii="Times New Roman" w:hAnsi="Times New Roman" w:cs="Times New Roman"/>
                </w:rPr>
                <w:t>daliborka.golub@varazdin.hr</w:t>
              </w:r>
            </w:hyperlink>
          </w:p>
          <w:p w:rsidR="00205F2B" w:rsidRDefault="005D33F4" w:rsidP="00205F2B">
            <w:pPr>
              <w:ind w:right="-108"/>
              <w:rPr>
                <w:rFonts w:ascii="Times New Roman" w:hAnsi="Times New Roman" w:cs="Times New Roman"/>
              </w:rPr>
            </w:pPr>
            <w:hyperlink r:id="rId5" w:history="1">
              <w:r w:rsidR="00205F2B" w:rsidRPr="006A32B7">
                <w:rPr>
                  <w:rStyle w:val="Hiperveza"/>
                  <w:rFonts w:ascii="Times New Roman" w:hAnsi="Times New Roman" w:cs="Times New Roman"/>
                </w:rPr>
                <w:t>mirela.ivankovic@varazdin.hr</w:t>
              </w:r>
            </w:hyperlink>
          </w:p>
          <w:p w:rsidR="00205F2B" w:rsidRDefault="0075266E" w:rsidP="00205F2B">
            <w:pPr>
              <w:ind w:right="-108"/>
              <w:rPr>
                <w:rFonts w:ascii="Times New Roman" w:hAnsi="Times New Roman" w:cs="Times New Roman"/>
              </w:rPr>
            </w:pPr>
            <w:hyperlink r:id="rId6" w:history="1">
              <w:r w:rsidRPr="006F1FE5">
                <w:rPr>
                  <w:rStyle w:val="Hiperveza"/>
                  <w:rFonts w:ascii="Times New Roman" w:hAnsi="Times New Roman" w:cs="Times New Roman"/>
                </w:rPr>
                <w:t>andrejana.santek@varazdin.hr</w:t>
              </w:r>
            </w:hyperlink>
          </w:p>
          <w:p w:rsidR="00E00343" w:rsidRDefault="00E00343" w:rsidP="00205F2B">
            <w:pPr>
              <w:ind w:right="-108"/>
              <w:rPr>
                <w:rFonts w:ascii="Times New Roman" w:hAnsi="Times New Roman" w:cs="Times New Roman"/>
              </w:rPr>
            </w:pPr>
          </w:p>
          <w:p w:rsidR="00601DDC" w:rsidRDefault="00205F2B" w:rsidP="00205F2B">
            <w:pPr>
              <w:tabs>
                <w:tab w:val="left" w:pos="367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ab/>
            </w:r>
          </w:p>
        </w:tc>
      </w:tr>
      <w:tr w:rsidR="00601DDC" w:rsidTr="00205F2B">
        <w:trPr>
          <w:trHeight w:val="1138"/>
        </w:trPr>
        <w:tc>
          <w:tcPr>
            <w:tcW w:w="15267" w:type="dxa"/>
            <w:gridSpan w:val="2"/>
          </w:tcPr>
          <w:p w:rsidR="00456F98" w:rsidRPr="00456F98" w:rsidRDefault="00456F98" w:rsidP="00456F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6F98">
              <w:rPr>
                <w:rFonts w:ascii="Times New Roman" w:hAnsi="Times New Roman"/>
                <w:sz w:val="20"/>
                <w:szCs w:val="20"/>
              </w:rPr>
              <w:t xml:space="preserve">Sukladno odredbama članka 73. Poslovnika o radu Gradskog vijeća Grada Varaždina („Službeni vjesnik Grada Varaždina“ broj 4/14) izrađivač nacrta akta, nakon provedenog postupka javne rasprave  sastavlja izvješće  u kojem su sadržane prihvaćene ili neprihvaćene primjedbe i prijedlozi iz rasprave te ga objavljuje na službenoj Internet stranici Grada. </w:t>
            </w:r>
          </w:p>
          <w:p w:rsidR="00601DDC" w:rsidRPr="00601DDC" w:rsidRDefault="00601DDC" w:rsidP="00456F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601DDC" w:rsidRPr="00601DDC" w:rsidRDefault="00601DDC" w:rsidP="00601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1DD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B7153" w:rsidRDefault="00601DDC" w:rsidP="00601DDC">
      <w:r w:rsidRPr="00601DD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br/>
      </w:r>
      <w:r w:rsidRPr="00601DD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sectPr w:rsidR="00FB7153" w:rsidSect="00456F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601DDC"/>
    <w:rsid w:val="00092010"/>
    <w:rsid w:val="001620C0"/>
    <w:rsid w:val="00205F2B"/>
    <w:rsid w:val="002639C1"/>
    <w:rsid w:val="00313A66"/>
    <w:rsid w:val="00343869"/>
    <w:rsid w:val="00456F98"/>
    <w:rsid w:val="0048096B"/>
    <w:rsid w:val="004E348B"/>
    <w:rsid w:val="005D33F4"/>
    <w:rsid w:val="00601DDC"/>
    <w:rsid w:val="00626C8F"/>
    <w:rsid w:val="006A1173"/>
    <w:rsid w:val="007339D1"/>
    <w:rsid w:val="0075266E"/>
    <w:rsid w:val="009A111F"/>
    <w:rsid w:val="009A6EA4"/>
    <w:rsid w:val="009F0AB1"/>
    <w:rsid w:val="00BA3336"/>
    <w:rsid w:val="00BA7BA1"/>
    <w:rsid w:val="00BE790D"/>
    <w:rsid w:val="00C02535"/>
    <w:rsid w:val="00CD2C4D"/>
    <w:rsid w:val="00D21B32"/>
    <w:rsid w:val="00D64E17"/>
    <w:rsid w:val="00DD5B9F"/>
    <w:rsid w:val="00E00343"/>
    <w:rsid w:val="00FB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01DDC"/>
    <w:rPr>
      <w:b/>
      <w:bCs/>
    </w:rPr>
  </w:style>
  <w:style w:type="character" w:customStyle="1" w:styleId="apple-converted-space">
    <w:name w:val="apple-converted-space"/>
    <w:basedOn w:val="Zadanifontodlomka"/>
    <w:rsid w:val="00601DDC"/>
  </w:style>
  <w:style w:type="character" w:styleId="Hiperveza">
    <w:name w:val="Hyperlink"/>
    <w:basedOn w:val="Zadanifontodlomka"/>
    <w:uiPriority w:val="99"/>
    <w:unhideWhenUsed/>
    <w:rsid w:val="00601DD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1DD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01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BA7BA1"/>
    <w:pPr>
      <w:widowControl w:val="0"/>
      <w:autoSpaceDE w:val="0"/>
      <w:autoSpaceDN w:val="0"/>
      <w:adjustRightInd w:val="0"/>
      <w:spacing w:after="0" w:line="240" w:lineRule="auto"/>
      <w:ind w:left="144"/>
    </w:pPr>
    <w:rPr>
      <w:rFonts w:ascii="Arial" w:eastAsiaTheme="minorEastAsia" w:hAnsi="Arial" w:cs="Arial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BA7BA1"/>
    <w:rPr>
      <w:rFonts w:ascii="Arial" w:eastAsiaTheme="minorEastAsia" w:hAnsi="Arial" w:cs="Arial"/>
      <w:sz w:val="24"/>
      <w:szCs w:val="24"/>
      <w:lang w:eastAsia="hr-HR"/>
    </w:rPr>
  </w:style>
  <w:style w:type="paragraph" w:customStyle="1" w:styleId="Heading1">
    <w:name w:val="Heading 1"/>
    <w:basedOn w:val="Normal"/>
    <w:uiPriority w:val="1"/>
    <w:qFormat/>
    <w:rsid w:val="00BA7BA1"/>
    <w:pPr>
      <w:widowControl w:val="0"/>
      <w:autoSpaceDE w:val="0"/>
      <w:autoSpaceDN w:val="0"/>
      <w:adjustRightInd w:val="0"/>
      <w:spacing w:after="0" w:line="240" w:lineRule="auto"/>
      <w:ind w:left="1289" w:right="1529"/>
      <w:jc w:val="center"/>
      <w:outlineLvl w:val="0"/>
    </w:pPr>
    <w:rPr>
      <w:rFonts w:ascii="Arial" w:eastAsiaTheme="minorEastAsia" w:hAnsi="Arial" w:cs="Arial"/>
      <w:b/>
      <w:b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jana.santek@varazdin.hr" TargetMode="External"/><Relationship Id="rId5" Type="http://schemas.openxmlformats.org/officeDocument/2006/relationships/hyperlink" Target="mailto:mirela.ivankovic@varazdin.hr" TargetMode="External"/><Relationship Id="rId4" Type="http://schemas.openxmlformats.org/officeDocument/2006/relationships/hyperlink" Target="mailto:daliborka.golub@varazdin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Marijana Jambrešić</cp:lastModifiedBy>
  <cp:revision>3</cp:revision>
  <cp:lastPrinted>2019-01-11T08:57:00Z</cp:lastPrinted>
  <dcterms:created xsi:type="dcterms:W3CDTF">2019-01-11T08:04:00Z</dcterms:created>
  <dcterms:modified xsi:type="dcterms:W3CDTF">2019-01-11T08:57:00Z</dcterms:modified>
</cp:coreProperties>
</file>