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B5" w:rsidRPr="000621B5" w:rsidRDefault="000621B5" w:rsidP="000621B5">
      <w:pPr>
        <w:ind w:left="0"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1B5">
        <w:rPr>
          <w:b/>
        </w:rPr>
        <w:t>PRILOG II.</w:t>
      </w:r>
    </w:p>
    <w:p w:rsidR="000621B5" w:rsidRDefault="000621B5" w:rsidP="000621B5">
      <w:pPr>
        <w:ind w:left="0" w:firstLine="0"/>
      </w:pPr>
    </w:p>
    <w:p w:rsidR="006929B7" w:rsidRDefault="006929B7" w:rsidP="006929B7">
      <w:pPr>
        <w:ind w:left="0" w:firstLine="0"/>
        <w:jc w:val="center"/>
      </w:pPr>
      <w:r>
        <w:t>USLUGA ORGANIZACIJE SAJMA OBNOVLJIVIH IZVORA ENERGIJE</w:t>
      </w:r>
    </w:p>
    <w:p w:rsidR="006929B7" w:rsidRPr="00B672F9" w:rsidRDefault="006929B7" w:rsidP="006929B7">
      <w:pPr>
        <w:ind w:left="0" w:firstLine="0"/>
        <w:jc w:val="center"/>
        <w:rPr>
          <w:b/>
        </w:rPr>
      </w:pPr>
      <w:r w:rsidRPr="00B672F9">
        <w:rPr>
          <w:b/>
        </w:rPr>
        <w:t>CRO EEE 2016</w:t>
      </w:r>
    </w:p>
    <w:p w:rsidR="006929B7" w:rsidRDefault="006929B7" w:rsidP="00B0221F">
      <w:pPr>
        <w:ind w:left="0" w:firstLine="0"/>
      </w:pPr>
    </w:p>
    <w:p w:rsidR="006929B7" w:rsidRPr="006B24CB" w:rsidRDefault="006929B7" w:rsidP="00B0221F">
      <w:pPr>
        <w:ind w:left="0" w:firstLine="0"/>
        <w:rPr>
          <w:sz w:val="22"/>
        </w:rPr>
      </w:pPr>
      <w:r w:rsidRPr="006B24CB">
        <w:rPr>
          <w:sz w:val="22"/>
        </w:rPr>
        <w:t>PROJEKTNI ZADATAK</w:t>
      </w:r>
    </w:p>
    <w:p w:rsidR="006929B7" w:rsidRPr="006B24CB" w:rsidRDefault="006929B7" w:rsidP="00B0221F">
      <w:pPr>
        <w:ind w:left="0" w:firstLine="0"/>
        <w:rPr>
          <w:sz w:val="22"/>
        </w:rPr>
      </w:pPr>
    </w:p>
    <w:p w:rsidR="006929B7" w:rsidRPr="006B24CB" w:rsidRDefault="006929B7" w:rsidP="00B0221F">
      <w:pPr>
        <w:ind w:left="0" w:firstLine="0"/>
        <w:rPr>
          <w:sz w:val="22"/>
        </w:rPr>
      </w:pPr>
      <w:r w:rsidRPr="006B24CB">
        <w:rPr>
          <w:sz w:val="22"/>
        </w:rPr>
        <w:t xml:space="preserve">Sajam obnovljivih izvora energije organizira se kao godišnja manifestacija međunarodnog karaktera koja je do sada bila organizirana šest puta. </w:t>
      </w:r>
    </w:p>
    <w:p w:rsidR="006929B7" w:rsidRPr="006B24CB" w:rsidRDefault="007D593A" w:rsidP="006929B7">
      <w:pPr>
        <w:spacing w:before="120"/>
        <w:ind w:left="0" w:firstLine="0"/>
        <w:rPr>
          <w:sz w:val="22"/>
        </w:rPr>
      </w:pPr>
      <w:r w:rsidRPr="006B24CB">
        <w:rPr>
          <w:sz w:val="22"/>
        </w:rPr>
        <w:t xml:space="preserve">Cilj nabave je </w:t>
      </w:r>
      <w:r w:rsidR="006929B7" w:rsidRPr="006B24CB">
        <w:rPr>
          <w:sz w:val="22"/>
        </w:rPr>
        <w:t xml:space="preserve">usluga </w:t>
      </w:r>
      <w:r w:rsidRPr="006B24CB">
        <w:rPr>
          <w:sz w:val="22"/>
        </w:rPr>
        <w:t>organizacije</w:t>
      </w:r>
      <w:r w:rsidR="006929B7" w:rsidRPr="006B24CB">
        <w:rPr>
          <w:sz w:val="22"/>
        </w:rPr>
        <w:t xml:space="preserve"> Sajma </w:t>
      </w:r>
      <w:r w:rsidRPr="006B24CB">
        <w:rPr>
          <w:sz w:val="22"/>
        </w:rPr>
        <w:t xml:space="preserve">obnovljivih izvora energije CRO EEE u 2016. godini (u daljnjem tekstu: </w:t>
      </w:r>
      <w:r w:rsidRPr="006B24CB">
        <w:rPr>
          <w:i/>
          <w:sz w:val="22"/>
        </w:rPr>
        <w:t>Sajam</w:t>
      </w:r>
      <w:r w:rsidRPr="006B24CB">
        <w:rPr>
          <w:sz w:val="22"/>
        </w:rPr>
        <w:t>)</w:t>
      </w:r>
    </w:p>
    <w:p w:rsidR="006929B7" w:rsidRDefault="006929B7" w:rsidP="006929B7">
      <w:pPr>
        <w:spacing w:before="120"/>
        <w:ind w:left="0" w:firstLine="0"/>
        <w:rPr>
          <w:sz w:val="22"/>
        </w:rPr>
      </w:pPr>
      <w:r w:rsidRPr="006B24CB">
        <w:rPr>
          <w:sz w:val="22"/>
        </w:rPr>
        <w:t>Sajam se treba održati u Gradskoj sportskoj dvorani Varaždin</w:t>
      </w:r>
      <w:r w:rsidR="00985D09" w:rsidRPr="006B24CB">
        <w:rPr>
          <w:sz w:val="22"/>
        </w:rPr>
        <w:t xml:space="preserve">, Šetalište Franje Tuđmana 1. </w:t>
      </w:r>
    </w:p>
    <w:p w:rsidR="00C46ABF" w:rsidRPr="006B24CB" w:rsidRDefault="00C46ABF" w:rsidP="006929B7">
      <w:pPr>
        <w:spacing w:before="120"/>
        <w:ind w:left="0" w:firstLine="0"/>
        <w:rPr>
          <w:sz w:val="22"/>
        </w:rPr>
      </w:pPr>
      <w:r>
        <w:rPr>
          <w:sz w:val="22"/>
        </w:rPr>
        <w:t>Najam Gradsk</w:t>
      </w:r>
      <w:r w:rsidR="003E04B5">
        <w:rPr>
          <w:sz w:val="22"/>
        </w:rPr>
        <w:t>e</w:t>
      </w:r>
      <w:r>
        <w:rPr>
          <w:sz w:val="22"/>
        </w:rPr>
        <w:t xml:space="preserve"> sportsk</w:t>
      </w:r>
      <w:r w:rsidR="003E04B5">
        <w:rPr>
          <w:sz w:val="22"/>
        </w:rPr>
        <w:t>e</w:t>
      </w:r>
      <w:r>
        <w:rPr>
          <w:sz w:val="22"/>
        </w:rPr>
        <w:t xml:space="preserve"> dvoran</w:t>
      </w:r>
      <w:r w:rsidR="003E04B5">
        <w:rPr>
          <w:sz w:val="22"/>
        </w:rPr>
        <w:t xml:space="preserve">e osigurava Grad Varaždin (najam ne uključuje troškove čišćenja, zaštitarsku i vatrogasnu službu). </w:t>
      </w:r>
    </w:p>
    <w:p w:rsidR="0058368D" w:rsidRPr="006B24CB" w:rsidRDefault="0058368D" w:rsidP="00985D09">
      <w:pPr>
        <w:pStyle w:val="Bezproreda"/>
        <w:spacing w:before="240" w:after="120"/>
        <w:jc w:val="both"/>
        <w:rPr>
          <w:rFonts w:ascii="Times New Roman" w:hAnsi="Times New Roman"/>
        </w:rPr>
      </w:pPr>
      <w:r w:rsidRPr="006B24CB">
        <w:rPr>
          <w:rFonts w:ascii="Times New Roman" w:hAnsi="Times New Roman"/>
        </w:rPr>
        <w:t>Osnovni uvjeti za organizaciju sajma:</w:t>
      </w:r>
    </w:p>
    <w:p w:rsidR="00B672F9" w:rsidRDefault="00B672F9" w:rsidP="0058368D">
      <w:pPr>
        <w:pStyle w:val="Bezprored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58368D" w:rsidRPr="00B672F9">
        <w:rPr>
          <w:rFonts w:ascii="Times New Roman" w:hAnsi="Times New Roman"/>
        </w:rPr>
        <w:t>a Sajmu mora sudjelovati minimalno 3</w:t>
      </w:r>
      <w:r w:rsidR="00C868F4" w:rsidRPr="00B672F9">
        <w:rPr>
          <w:rFonts w:ascii="Times New Roman" w:hAnsi="Times New Roman"/>
        </w:rPr>
        <w:t>0</w:t>
      </w:r>
      <w:r w:rsidR="0058368D" w:rsidRPr="00B672F9">
        <w:rPr>
          <w:rFonts w:ascii="Times New Roman" w:hAnsi="Times New Roman"/>
        </w:rPr>
        <w:t xml:space="preserve"> izlagača </w:t>
      </w:r>
      <w:r w:rsidR="00C868F4" w:rsidRPr="00B672F9">
        <w:rPr>
          <w:rFonts w:ascii="Times New Roman" w:hAnsi="Times New Roman"/>
        </w:rPr>
        <w:t xml:space="preserve">od čega </w:t>
      </w:r>
      <w:r w:rsidR="004D5A33" w:rsidRPr="00B672F9">
        <w:rPr>
          <w:rFonts w:ascii="Times New Roman" w:hAnsi="Times New Roman"/>
        </w:rPr>
        <w:t xml:space="preserve">barem </w:t>
      </w:r>
      <w:r w:rsidR="00C868F4" w:rsidRPr="00B672F9">
        <w:rPr>
          <w:rFonts w:ascii="Times New Roman" w:hAnsi="Times New Roman"/>
        </w:rPr>
        <w:t xml:space="preserve">25 izlagača </w:t>
      </w:r>
      <w:r w:rsidR="0058368D" w:rsidRPr="00B672F9">
        <w:rPr>
          <w:rFonts w:ascii="Times New Roman" w:hAnsi="Times New Roman"/>
        </w:rPr>
        <w:t>koji djeluju u području obnovljivih izvora ene</w:t>
      </w:r>
      <w:r w:rsidR="004D5A33" w:rsidRPr="00B672F9">
        <w:rPr>
          <w:rFonts w:ascii="Times New Roman" w:hAnsi="Times New Roman"/>
        </w:rPr>
        <w:t xml:space="preserve">rgije i energetske učinkovitost, </w:t>
      </w:r>
    </w:p>
    <w:p w:rsidR="0058368D" w:rsidRPr="00B672F9" w:rsidRDefault="00B672F9" w:rsidP="0058368D">
      <w:pPr>
        <w:pStyle w:val="Bezprored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58368D" w:rsidRPr="00B672F9">
        <w:rPr>
          <w:rFonts w:ascii="Times New Roman" w:hAnsi="Times New Roman"/>
        </w:rPr>
        <w:t>laz na Sajam mora biti besplatan za sve posjetitelje,</w:t>
      </w:r>
    </w:p>
    <w:p w:rsidR="00B80A1D" w:rsidRPr="006B24CB" w:rsidRDefault="00985D09" w:rsidP="0058368D">
      <w:pPr>
        <w:pStyle w:val="Bezproreda"/>
        <w:numPr>
          <w:ilvl w:val="0"/>
          <w:numId w:val="8"/>
        </w:numPr>
        <w:spacing w:before="120"/>
        <w:jc w:val="both"/>
        <w:rPr>
          <w:rFonts w:ascii="Times New Roman" w:hAnsi="Times New Roman"/>
        </w:rPr>
      </w:pPr>
      <w:r w:rsidRPr="006B24CB">
        <w:rPr>
          <w:rFonts w:ascii="Times New Roman" w:hAnsi="Times New Roman"/>
        </w:rPr>
        <w:t>Sajam se mora održati</w:t>
      </w:r>
      <w:r w:rsidR="002F65AE" w:rsidRPr="006B24CB">
        <w:rPr>
          <w:rFonts w:ascii="Times New Roman" w:hAnsi="Times New Roman"/>
        </w:rPr>
        <w:t xml:space="preserve"> </w:t>
      </w:r>
      <w:r w:rsidR="00B672F9">
        <w:rPr>
          <w:rFonts w:ascii="Times New Roman" w:hAnsi="Times New Roman"/>
        </w:rPr>
        <w:t>najkasnije do 30. studenog 2016. godine</w:t>
      </w:r>
      <w:r w:rsidR="002F65AE" w:rsidRPr="006B24CB">
        <w:rPr>
          <w:rFonts w:ascii="Times New Roman" w:hAnsi="Times New Roman"/>
        </w:rPr>
        <w:t xml:space="preserve"> </w:t>
      </w:r>
      <w:r w:rsidR="003E04B5">
        <w:rPr>
          <w:rFonts w:ascii="Times New Roman" w:hAnsi="Times New Roman"/>
        </w:rPr>
        <w:t xml:space="preserve">u trajanju od petka do nedjelje (tri dana). </w:t>
      </w:r>
    </w:p>
    <w:p w:rsidR="00CA7E5D" w:rsidRDefault="002F65AE" w:rsidP="00CA7E5D">
      <w:pPr>
        <w:pStyle w:val="Bezproreda"/>
        <w:spacing w:after="12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B80A1D">
        <w:rPr>
          <w:rFonts w:ascii="Times New Roman" w:hAnsi="Times New Roman"/>
          <w:i/>
          <w:sz w:val="20"/>
        </w:rPr>
        <w:t>usklađeno sa terminima održavanja sličnih priredaba u RH i drugim javnim događanjima u Gradu</w:t>
      </w:r>
      <w:r>
        <w:rPr>
          <w:rFonts w:ascii="Times New Roman" w:hAnsi="Times New Roman"/>
        </w:rPr>
        <w:t>).</w:t>
      </w:r>
    </w:p>
    <w:p w:rsidR="007D593A" w:rsidRDefault="007D593A" w:rsidP="00985D09">
      <w:pPr>
        <w:pStyle w:val="Bezproreda"/>
        <w:spacing w:before="240" w:after="12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Ponuda mora obuhvatiti slijedeće</w:t>
      </w:r>
      <w:r w:rsidRPr="00E875D8">
        <w:rPr>
          <w:rFonts w:ascii="Times New Roman" w:hAnsi="Times New Roman"/>
        </w:rPr>
        <w:t>:</w:t>
      </w:r>
    </w:p>
    <w:p w:rsidR="00587C3D" w:rsidRPr="00A9353C" w:rsidRDefault="00A9353C" w:rsidP="00587C3D">
      <w:pPr>
        <w:pStyle w:val="Bezproreda"/>
        <w:numPr>
          <w:ilvl w:val="0"/>
          <w:numId w:val="5"/>
        </w:numPr>
        <w:spacing w:before="120" w:after="120"/>
        <w:rPr>
          <w:rFonts w:ascii="Times New Roman" w:hAnsi="Times New Roman"/>
        </w:rPr>
      </w:pPr>
      <w:r w:rsidRPr="00A9353C">
        <w:rPr>
          <w:rFonts w:ascii="Times New Roman" w:hAnsi="Times New Roman"/>
        </w:rPr>
        <w:t>Organizacij</w:t>
      </w:r>
      <w:r w:rsidR="0058368D">
        <w:rPr>
          <w:rFonts w:ascii="Times New Roman" w:hAnsi="Times New Roman"/>
        </w:rPr>
        <w:t>a</w:t>
      </w:r>
      <w:r w:rsidRPr="00A9353C">
        <w:rPr>
          <w:rFonts w:ascii="Times New Roman" w:hAnsi="Times New Roman"/>
        </w:rPr>
        <w:t xml:space="preserve"> S</w:t>
      </w:r>
      <w:r w:rsidR="00587C3D" w:rsidRPr="00A9353C">
        <w:rPr>
          <w:rFonts w:ascii="Times New Roman" w:hAnsi="Times New Roman"/>
        </w:rPr>
        <w:t xml:space="preserve">ajma </w:t>
      </w:r>
    </w:p>
    <w:p w:rsidR="00587C3D" w:rsidRDefault="00587C3D" w:rsidP="00587C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A9353C">
        <w:rPr>
          <w:rFonts w:ascii="Times New Roman" w:hAnsi="Times New Roman"/>
        </w:rPr>
        <w:t>animacija izlagača i evidencija prijave izlagača,</w:t>
      </w:r>
    </w:p>
    <w:p w:rsidR="00CA7E5D" w:rsidRDefault="004D5A33" w:rsidP="00587C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administriranje i dizajniranje web stranice na službenoj domeni </w:t>
      </w:r>
      <w:hyperlink r:id="rId5" w:history="1">
        <w:r w:rsidR="00CA7E5D" w:rsidRPr="00A35C63">
          <w:rPr>
            <w:rStyle w:val="Hiperveza"/>
            <w:rFonts w:ascii="Times New Roman" w:hAnsi="Times New Roman"/>
          </w:rPr>
          <w:t>www.cro-eee.com</w:t>
        </w:r>
      </w:hyperlink>
      <w:r w:rsidR="00CA7E5D">
        <w:rPr>
          <w:rFonts w:ascii="Times New Roman" w:hAnsi="Times New Roman"/>
        </w:rPr>
        <w:t>,</w:t>
      </w:r>
    </w:p>
    <w:p w:rsidR="00587C3D" w:rsidRPr="00A9353C" w:rsidRDefault="00587C3D" w:rsidP="00587C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A9353C">
        <w:rPr>
          <w:rFonts w:ascii="Times New Roman" w:hAnsi="Times New Roman"/>
        </w:rPr>
        <w:t xml:space="preserve">organizacija prostora i osiguranje uvjeta prema zahtjevima izlagača, </w:t>
      </w:r>
    </w:p>
    <w:p w:rsidR="00587C3D" w:rsidRPr="00A9353C" w:rsidRDefault="00587C3D" w:rsidP="00587C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A9353C">
        <w:rPr>
          <w:rFonts w:ascii="Times New Roman" w:hAnsi="Times New Roman"/>
        </w:rPr>
        <w:t>postavljanje info punkta,</w:t>
      </w:r>
    </w:p>
    <w:p w:rsidR="00587C3D" w:rsidRPr="00A9353C" w:rsidRDefault="00587C3D" w:rsidP="00587C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A9353C">
        <w:rPr>
          <w:rFonts w:ascii="Times New Roman" w:hAnsi="Times New Roman"/>
        </w:rPr>
        <w:t>osigura</w:t>
      </w:r>
      <w:r w:rsidR="00A9353C" w:rsidRPr="00A9353C">
        <w:rPr>
          <w:rFonts w:ascii="Times New Roman" w:hAnsi="Times New Roman"/>
        </w:rPr>
        <w:t>nje</w:t>
      </w:r>
      <w:r w:rsidRPr="00A9353C">
        <w:rPr>
          <w:rFonts w:ascii="Times New Roman" w:hAnsi="Times New Roman"/>
        </w:rPr>
        <w:t xml:space="preserve"> uvjet</w:t>
      </w:r>
      <w:r w:rsidR="00A9353C" w:rsidRPr="00A9353C">
        <w:rPr>
          <w:rFonts w:ascii="Times New Roman" w:hAnsi="Times New Roman"/>
        </w:rPr>
        <w:t>a</w:t>
      </w:r>
      <w:r w:rsidRPr="00A9353C">
        <w:rPr>
          <w:rFonts w:ascii="Times New Roman" w:hAnsi="Times New Roman"/>
        </w:rPr>
        <w:t xml:space="preserve"> </w:t>
      </w:r>
      <w:r w:rsidR="00A9353C" w:rsidRPr="00A9353C">
        <w:rPr>
          <w:rFonts w:ascii="Times New Roman" w:hAnsi="Times New Roman"/>
        </w:rPr>
        <w:t xml:space="preserve">i angažman predavača </w:t>
      </w:r>
      <w:r w:rsidRPr="00A9353C">
        <w:rPr>
          <w:rFonts w:ascii="Times New Roman" w:hAnsi="Times New Roman"/>
        </w:rPr>
        <w:t xml:space="preserve">za održavanje </w:t>
      </w:r>
      <w:r w:rsidR="00A9353C" w:rsidRPr="00A9353C">
        <w:rPr>
          <w:rFonts w:ascii="Times New Roman" w:hAnsi="Times New Roman"/>
        </w:rPr>
        <w:t xml:space="preserve">najmanje dva </w:t>
      </w:r>
      <w:r w:rsidRPr="00A9353C">
        <w:rPr>
          <w:rFonts w:ascii="Times New Roman" w:hAnsi="Times New Roman"/>
        </w:rPr>
        <w:t>stručn</w:t>
      </w:r>
      <w:r w:rsidR="00A9353C" w:rsidRPr="00A9353C">
        <w:rPr>
          <w:rFonts w:ascii="Times New Roman" w:hAnsi="Times New Roman"/>
        </w:rPr>
        <w:t>a</w:t>
      </w:r>
      <w:r w:rsidRPr="00A9353C">
        <w:rPr>
          <w:rFonts w:ascii="Times New Roman" w:hAnsi="Times New Roman"/>
        </w:rPr>
        <w:t xml:space="preserve"> predavanja </w:t>
      </w:r>
      <w:r w:rsidR="00A9353C" w:rsidRPr="00A9353C">
        <w:rPr>
          <w:rFonts w:ascii="Times New Roman" w:hAnsi="Times New Roman"/>
        </w:rPr>
        <w:t xml:space="preserve">i dvije </w:t>
      </w:r>
      <w:r w:rsidRPr="00A9353C">
        <w:rPr>
          <w:rFonts w:ascii="Times New Roman" w:hAnsi="Times New Roman"/>
        </w:rPr>
        <w:t xml:space="preserve"> radionice</w:t>
      </w:r>
      <w:r w:rsidR="00A9353C" w:rsidRPr="00A9353C">
        <w:rPr>
          <w:rFonts w:ascii="Times New Roman" w:hAnsi="Times New Roman"/>
        </w:rPr>
        <w:t xml:space="preserve">, </w:t>
      </w:r>
      <w:r w:rsidRPr="00A9353C">
        <w:rPr>
          <w:rFonts w:ascii="Times New Roman" w:hAnsi="Times New Roman"/>
        </w:rPr>
        <w:t xml:space="preserve"> </w:t>
      </w:r>
    </w:p>
    <w:p w:rsidR="00587C3D" w:rsidRPr="00A9353C" w:rsidRDefault="00A9353C" w:rsidP="00587C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suradnja </w:t>
      </w:r>
      <w:r w:rsidR="00587C3D" w:rsidRPr="00A9353C">
        <w:rPr>
          <w:rFonts w:ascii="Times New Roman" w:hAnsi="Times New Roman"/>
        </w:rPr>
        <w:t>s tehničkim službama u Gradskoj sportskoj dvorani Varaždin,</w:t>
      </w:r>
    </w:p>
    <w:p w:rsidR="00587C3D" w:rsidRPr="00A9353C" w:rsidRDefault="00A9353C" w:rsidP="00587C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organizacija </w:t>
      </w:r>
      <w:r w:rsidR="00587C3D" w:rsidRPr="00A9353C">
        <w:rPr>
          <w:rFonts w:ascii="Times New Roman" w:hAnsi="Times New Roman"/>
        </w:rPr>
        <w:t>i postavljanje smjerokaza do mjesta održavanja Sajma,</w:t>
      </w:r>
    </w:p>
    <w:p w:rsidR="00587C3D" w:rsidRPr="00A9353C" w:rsidRDefault="00A9353C" w:rsidP="00587C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organizacija vanjskog prostora Sajma</w:t>
      </w:r>
      <w:r w:rsidR="00587C3D" w:rsidRPr="00A9353C">
        <w:rPr>
          <w:rFonts w:ascii="Times New Roman" w:hAnsi="Times New Roman"/>
        </w:rPr>
        <w:t>,</w:t>
      </w:r>
    </w:p>
    <w:p w:rsidR="00587C3D" w:rsidRPr="00A9353C" w:rsidRDefault="00587C3D" w:rsidP="00587C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A9353C">
        <w:rPr>
          <w:rFonts w:ascii="Times New Roman" w:hAnsi="Times New Roman"/>
        </w:rPr>
        <w:t>u suradnji s protokolom Grada Varaždina organizirati svečano otvorenje Sajma,</w:t>
      </w:r>
    </w:p>
    <w:p w:rsidR="00587C3D" w:rsidRDefault="00587C3D" w:rsidP="00587C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A9353C">
        <w:rPr>
          <w:rFonts w:ascii="Times New Roman" w:hAnsi="Times New Roman"/>
        </w:rPr>
        <w:t xml:space="preserve">osigurati moderatora </w:t>
      </w:r>
      <w:r w:rsidR="00251243">
        <w:rPr>
          <w:rFonts w:ascii="Times New Roman" w:hAnsi="Times New Roman"/>
        </w:rPr>
        <w:t xml:space="preserve">za </w:t>
      </w:r>
      <w:r w:rsidRPr="00A9353C">
        <w:rPr>
          <w:rFonts w:ascii="Times New Roman" w:hAnsi="Times New Roman"/>
        </w:rPr>
        <w:t>svečanost otvaranja Sajma,</w:t>
      </w:r>
    </w:p>
    <w:p w:rsidR="004D5A33" w:rsidRPr="00A9353C" w:rsidRDefault="004D5A33" w:rsidP="00587C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osigurati službenog fotografa za otvaranje Sajma</w:t>
      </w:r>
      <w:r w:rsidR="000A7C88">
        <w:rPr>
          <w:rFonts w:ascii="Times New Roman" w:hAnsi="Times New Roman"/>
        </w:rPr>
        <w:t>,</w:t>
      </w:r>
    </w:p>
    <w:p w:rsidR="00587C3D" w:rsidRDefault="00587C3D" w:rsidP="00587C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A9353C">
        <w:rPr>
          <w:rFonts w:ascii="Times New Roman" w:hAnsi="Times New Roman"/>
        </w:rPr>
        <w:t>organizirati domjenak za svečano otvaranje Sajma</w:t>
      </w:r>
      <w:r w:rsidR="00A9353C">
        <w:rPr>
          <w:rFonts w:ascii="Times New Roman" w:hAnsi="Times New Roman"/>
        </w:rPr>
        <w:t xml:space="preserve"> (min. </w:t>
      </w:r>
      <w:r w:rsidR="004D5A33">
        <w:rPr>
          <w:rFonts w:ascii="Times New Roman" w:hAnsi="Times New Roman"/>
        </w:rPr>
        <w:t>10</w:t>
      </w:r>
      <w:r w:rsidR="00A9353C">
        <w:rPr>
          <w:rFonts w:ascii="Times New Roman" w:hAnsi="Times New Roman"/>
        </w:rPr>
        <w:t>0 osoba)</w:t>
      </w:r>
      <w:r w:rsidRPr="00A9353C">
        <w:rPr>
          <w:rFonts w:ascii="Times New Roman" w:hAnsi="Times New Roman"/>
        </w:rPr>
        <w:t>,</w:t>
      </w:r>
    </w:p>
    <w:p w:rsidR="00A9353C" w:rsidRPr="00A9353C" w:rsidRDefault="004D5A33" w:rsidP="00587C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osigurati čišćenje prostora, </w:t>
      </w:r>
      <w:r w:rsidR="00A9353C">
        <w:rPr>
          <w:rFonts w:ascii="Times New Roman" w:hAnsi="Times New Roman"/>
        </w:rPr>
        <w:t xml:space="preserve">zaštitarsku </w:t>
      </w:r>
      <w:r>
        <w:rPr>
          <w:rFonts w:ascii="Times New Roman" w:hAnsi="Times New Roman"/>
        </w:rPr>
        <w:t xml:space="preserve">i vatrogasnu službu </w:t>
      </w:r>
      <w:r w:rsidR="00A9353C">
        <w:rPr>
          <w:rFonts w:ascii="Times New Roman" w:hAnsi="Times New Roman"/>
        </w:rPr>
        <w:t>za vrijeme trajanja Sajma,</w:t>
      </w:r>
    </w:p>
    <w:p w:rsidR="00587C3D" w:rsidRDefault="00587C3D" w:rsidP="00587C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A9353C">
        <w:rPr>
          <w:rFonts w:ascii="Times New Roman" w:hAnsi="Times New Roman"/>
        </w:rPr>
        <w:t>poduzeti sve ostale potrebne aktivnosti za čitavo vrijeme trajanja Sajma</w:t>
      </w:r>
      <w:r w:rsidR="004D5A33">
        <w:rPr>
          <w:rFonts w:ascii="Times New Roman" w:hAnsi="Times New Roman"/>
        </w:rPr>
        <w:t xml:space="preserve"> kao što su: prijava skupa policiji, prijava skupa ZAMP-u, polica osiguranja , čišćenje i odvoz smeća i</w:t>
      </w:r>
      <w:r w:rsidR="000A7C88">
        <w:rPr>
          <w:rFonts w:ascii="Times New Roman" w:hAnsi="Times New Roman"/>
        </w:rPr>
        <w:t xml:space="preserve"> sl.,</w:t>
      </w:r>
    </w:p>
    <w:p w:rsidR="004D5A33" w:rsidRDefault="004D5A33" w:rsidP="00587C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</w:t>
      </w:r>
      <w:r w:rsidR="000A7C88">
        <w:rPr>
          <w:rFonts w:ascii="Times New Roman" w:hAnsi="Times New Roman"/>
        </w:rPr>
        <w:t>iprema akreditacija za izlagače,</w:t>
      </w:r>
    </w:p>
    <w:p w:rsidR="00CA7E5D" w:rsidRDefault="004D5A33" w:rsidP="00587C3D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izrada kataloga Sajma. </w:t>
      </w:r>
    </w:p>
    <w:p w:rsidR="00745985" w:rsidRPr="000F7C22" w:rsidRDefault="00745985" w:rsidP="000F7C22">
      <w:pPr>
        <w:pStyle w:val="Bezproreda"/>
        <w:numPr>
          <w:ilvl w:val="0"/>
          <w:numId w:val="5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Promidžba </w:t>
      </w:r>
      <w:r w:rsidR="000F7C22">
        <w:rPr>
          <w:rFonts w:ascii="Times New Roman" w:hAnsi="Times New Roman"/>
        </w:rPr>
        <w:t xml:space="preserve"> (</w:t>
      </w:r>
      <w:r w:rsidR="000F7C22">
        <w:rPr>
          <w:rFonts w:ascii="Times New Roman" w:hAnsi="Times New Roman"/>
          <w:bCs/>
          <w:szCs w:val="24"/>
        </w:rPr>
        <w:t>marketinga i promocija</w:t>
      </w:r>
      <w:r w:rsidRPr="000F7C22">
        <w:rPr>
          <w:rFonts w:ascii="Times New Roman" w:hAnsi="Times New Roman"/>
          <w:bCs/>
          <w:szCs w:val="24"/>
        </w:rPr>
        <w:t xml:space="preserve"> </w:t>
      </w:r>
      <w:r w:rsidR="000F7C22">
        <w:rPr>
          <w:rFonts w:ascii="Times New Roman" w:hAnsi="Times New Roman"/>
          <w:bCs/>
          <w:szCs w:val="24"/>
        </w:rPr>
        <w:t>S</w:t>
      </w:r>
      <w:r w:rsidRPr="000F7C22">
        <w:rPr>
          <w:rFonts w:ascii="Times New Roman" w:hAnsi="Times New Roman"/>
          <w:bCs/>
          <w:szCs w:val="24"/>
        </w:rPr>
        <w:t>ajma prema potencijalnim izlagačima i zainteresiranoj javnosti te zak</w:t>
      </w:r>
      <w:r w:rsidR="000F7C22" w:rsidRPr="000F7C22">
        <w:rPr>
          <w:rFonts w:ascii="Times New Roman" w:hAnsi="Times New Roman"/>
          <w:bCs/>
          <w:szCs w:val="24"/>
        </w:rPr>
        <w:t>up oglasnog prostora u medijima</w:t>
      </w:r>
      <w:r w:rsidR="000F7C22">
        <w:rPr>
          <w:rFonts w:ascii="Times New Roman" w:hAnsi="Times New Roman"/>
          <w:bCs/>
          <w:szCs w:val="24"/>
        </w:rPr>
        <w:t>)</w:t>
      </w:r>
    </w:p>
    <w:p w:rsidR="00745985" w:rsidRDefault="00745985" w:rsidP="00745985">
      <w:pPr>
        <w:pStyle w:val="Bezprored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promidžba Sajma na nacionalnoj i regionalnoj razini (oglašavanje, tiskovna konferencija, objave i sl.),</w:t>
      </w:r>
    </w:p>
    <w:p w:rsidR="00745985" w:rsidRDefault="00745985" w:rsidP="00745985">
      <w:pPr>
        <w:pStyle w:val="Bezprored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izrada banera, letaka i ostalog propagandnog materijala,</w:t>
      </w:r>
    </w:p>
    <w:p w:rsidR="00745985" w:rsidRDefault="00745985" w:rsidP="000F7C22">
      <w:pPr>
        <w:pStyle w:val="Bezproreda"/>
        <w:numPr>
          <w:ilvl w:val="0"/>
          <w:numId w:val="12"/>
        </w:numPr>
        <w:spacing w:after="120" w:line="276" w:lineRule="auto"/>
        <w:ind w:left="106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zakup prostora i oglašavanje na javnim mjestima (</w:t>
      </w:r>
      <w:r w:rsidR="000F7C22">
        <w:rPr>
          <w:rFonts w:ascii="Times New Roman" w:hAnsi="Times New Roman"/>
        </w:rPr>
        <w:t>jambo plakati, citylight i sl.)</w:t>
      </w:r>
    </w:p>
    <w:p w:rsidR="00745985" w:rsidRPr="000F7C22" w:rsidRDefault="000F7C22" w:rsidP="000F7C22">
      <w:pPr>
        <w:pStyle w:val="Bezproreda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Ponuditelj se obvezuje izraditi m</w:t>
      </w:r>
      <w:r w:rsidRPr="00977AE3">
        <w:rPr>
          <w:rFonts w:ascii="Times New Roman" w:hAnsi="Times New Roman"/>
          <w:sz w:val="24"/>
          <w:szCs w:val="24"/>
        </w:rPr>
        <w:t>edijsk</w:t>
      </w:r>
      <w:r>
        <w:rPr>
          <w:rFonts w:ascii="Times New Roman" w:hAnsi="Times New Roman"/>
          <w:sz w:val="24"/>
          <w:szCs w:val="24"/>
        </w:rPr>
        <w:t>i</w:t>
      </w:r>
      <w:r w:rsidRPr="00977AE3">
        <w:rPr>
          <w:rFonts w:ascii="Times New Roman" w:hAnsi="Times New Roman"/>
          <w:sz w:val="24"/>
          <w:szCs w:val="24"/>
        </w:rPr>
        <w:t xml:space="preserve"> plan koji će uključivati </w:t>
      </w:r>
      <w:r>
        <w:rPr>
          <w:rFonts w:ascii="Times New Roman" w:hAnsi="Times New Roman"/>
          <w:sz w:val="24"/>
          <w:szCs w:val="24"/>
        </w:rPr>
        <w:t xml:space="preserve">popis medija i broj </w:t>
      </w:r>
      <w:r w:rsidRPr="00977AE3">
        <w:rPr>
          <w:rFonts w:ascii="Times New Roman" w:hAnsi="Times New Roman"/>
          <w:sz w:val="24"/>
          <w:szCs w:val="24"/>
        </w:rPr>
        <w:t xml:space="preserve">termina objava </w:t>
      </w:r>
      <w:r>
        <w:rPr>
          <w:rFonts w:ascii="Times New Roman" w:hAnsi="Times New Roman"/>
          <w:sz w:val="24"/>
          <w:szCs w:val="24"/>
        </w:rPr>
        <w:t>u pojedinom mediju.</w:t>
      </w:r>
    </w:p>
    <w:p w:rsidR="00A9353C" w:rsidRDefault="007D593A" w:rsidP="00A9353C">
      <w:pPr>
        <w:pStyle w:val="Bezproreda"/>
        <w:numPr>
          <w:ilvl w:val="0"/>
          <w:numId w:val="5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587C3D">
        <w:rPr>
          <w:rFonts w:ascii="Times New Roman" w:hAnsi="Times New Roman"/>
        </w:rPr>
        <w:t>prema za sajam (štandovi, audio-video oprema, pozornica,…)</w:t>
      </w:r>
    </w:p>
    <w:p w:rsidR="00A9353C" w:rsidRDefault="00A9353C" w:rsidP="00A9353C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A9353C">
        <w:rPr>
          <w:rFonts w:ascii="Times New Roman" w:hAnsi="Times New Roman"/>
        </w:rPr>
        <w:t xml:space="preserve">postavljanje </w:t>
      </w:r>
      <w:r>
        <w:rPr>
          <w:rFonts w:ascii="Times New Roman" w:hAnsi="Times New Roman"/>
        </w:rPr>
        <w:t xml:space="preserve">i </w:t>
      </w:r>
      <w:r w:rsidRPr="00A9353C">
        <w:rPr>
          <w:rFonts w:ascii="Times New Roman" w:hAnsi="Times New Roman"/>
        </w:rPr>
        <w:t>uređenje pozornice za svečanost otvorenja Sajma,</w:t>
      </w:r>
    </w:p>
    <w:p w:rsidR="00A9353C" w:rsidRDefault="00CA7E5D" w:rsidP="00A9353C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osiguranje i postavljanje </w:t>
      </w:r>
      <w:r w:rsidR="00A9353C">
        <w:rPr>
          <w:rFonts w:ascii="Times New Roman" w:hAnsi="Times New Roman"/>
        </w:rPr>
        <w:t xml:space="preserve">štandova </w:t>
      </w:r>
      <w:r w:rsidR="00B672F9">
        <w:rPr>
          <w:rFonts w:ascii="Times New Roman" w:hAnsi="Times New Roman"/>
        </w:rPr>
        <w:t>standardne veličine 16 m</w:t>
      </w:r>
      <w:r w:rsidR="00B672F9" w:rsidRPr="00B672F9">
        <w:rPr>
          <w:rFonts w:ascii="Times New Roman" w:hAnsi="Times New Roman"/>
          <w:vertAlign w:val="superscript"/>
        </w:rPr>
        <w:t>2</w:t>
      </w:r>
      <w:r w:rsidR="00B672F9">
        <w:rPr>
          <w:rFonts w:ascii="Times New Roman" w:hAnsi="Times New Roman"/>
        </w:rPr>
        <w:t xml:space="preserve"> odnosno </w:t>
      </w:r>
      <w:r w:rsidR="00A9353C">
        <w:rPr>
          <w:rFonts w:ascii="Times New Roman" w:hAnsi="Times New Roman"/>
        </w:rPr>
        <w:t>prema zahtjevima izlagača,</w:t>
      </w:r>
    </w:p>
    <w:p w:rsidR="00A9353C" w:rsidRDefault="00A9353C" w:rsidP="00A9353C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osiguranje audio video opreme za sve potrebe održavanja Sajma,</w:t>
      </w:r>
    </w:p>
    <w:p w:rsidR="0058368D" w:rsidRDefault="0058368D" w:rsidP="00A9353C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osiguranje sve ostale opreme za održavanje Sajma.</w:t>
      </w:r>
    </w:p>
    <w:p w:rsidR="009117A7" w:rsidRPr="00B672F9" w:rsidRDefault="00F0027C" w:rsidP="003902EB">
      <w:pPr>
        <w:pStyle w:val="Bezproreda"/>
        <w:spacing w:before="120" w:after="120" w:line="276" w:lineRule="auto"/>
        <w:rPr>
          <w:rFonts w:ascii="Times New Roman" w:hAnsi="Times New Roman"/>
        </w:rPr>
      </w:pPr>
      <w:r w:rsidRPr="00B672F9">
        <w:rPr>
          <w:rFonts w:ascii="Times New Roman" w:hAnsi="Times New Roman"/>
        </w:rPr>
        <w:t>Kriterij za odabir ponude će biti ekonomski najpovoljnija ponuda koja će biti izračunata prema apsolutnom modelu u kojem su kriteriji izraženi kroz određeno novčani iznos.</w:t>
      </w:r>
    </w:p>
    <w:p w:rsidR="00F0027C" w:rsidRPr="003902EB" w:rsidRDefault="00F0027C" w:rsidP="00A9353C">
      <w:pPr>
        <w:pStyle w:val="Bezproreda"/>
        <w:spacing w:before="120" w:after="120"/>
        <w:ind w:left="720"/>
        <w:rPr>
          <w:rFonts w:ascii="Times New Roman" w:hAnsi="Times New Roman"/>
        </w:rPr>
      </w:pPr>
      <w:r w:rsidRPr="003902EB">
        <w:rPr>
          <w:rFonts w:ascii="Times New Roman" w:hAnsi="Times New Roman"/>
        </w:rPr>
        <w:t>Kriteriji za odabir ponude su slijedeći:</w:t>
      </w:r>
    </w:p>
    <w:p w:rsidR="00F0027C" w:rsidRPr="003902EB" w:rsidRDefault="00F0027C" w:rsidP="00F0027C">
      <w:pPr>
        <w:pStyle w:val="Bezproreda"/>
        <w:numPr>
          <w:ilvl w:val="0"/>
          <w:numId w:val="9"/>
        </w:numPr>
        <w:spacing w:before="120" w:after="120"/>
        <w:rPr>
          <w:rFonts w:ascii="Times New Roman" w:hAnsi="Times New Roman"/>
        </w:rPr>
      </w:pPr>
      <w:r w:rsidRPr="003902EB">
        <w:rPr>
          <w:rFonts w:ascii="Times New Roman" w:hAnsi="Times New Roman"/>
        </w:rPr>
        <w:t xml:space="preserve">cijena </w:t>
      </w:r>
      <w:r w:rsidR="005E6D07" w:rsidRPr="003902EB">
        <w:rPr>
          <w:rFonts w:ascii="Times New Roman" w:hAnsi="Times New Roman"/>
        </w:rPr>
        <w:t>(PP)</w:t>
      </w:r>
    </w:p>
    <w:p w:rsidR="00F0027C" w:rsidRPr="003902EB" w:rsidRDefault="00F0027C" w:rsidP="00F0027C">
      <w:pPr>
        <w:pStyle w:val="Bezproreda"/>
        <w:numPr>
          <w:ilvl w:val="0"/>
          <w:numId w:val="9"/>
        </w:numPr>
        <w:spacing w:before="120" w:after="120"/>
        <w:rPr>
          <w:rFonts w:ascii="Times New Roman" w:hAnsi="Times New Roman"/>
        </w:rPr>
      </w:pPr>
      <w:r w:rsidRPr="003902EB">
        <w:rPr>
          <w:rFonts w:ascii="Times New Roman" w:hAnsi="Times New Roman"/>
        </w:rPr>
        <w:t>udio sredstava za oglašavanje i marketing u ukupnom trošku manifestacije</w:t>
      </w:r>
      <w:r w:rsidR="005E6D07" w:rsidRPr="003902EB">
        <w:rPr>
          <w:rFonts w:ascii="Times New Roman" w:hAnsi="Times New Roman"/>
        </w:rPr>
        <w:t xml:space="preserve"> (PO)</w:t>
      </w:r>
    </w:p>
    <w:p w:rsidR="00F0027C" w:rsidRPr="003902EB" w:rsidRDefault="00F0027C" w:rsidP="00F0027C">
      <w:pPr>
        <w:pStyle w:val="Bezproreda"/>
        <w:numPr>
          <w:ilvl w:val="0"/>
          <w:numId w:val="9"/>
        </w:numPr>
        <w:spacing w:before="120" w:after="120"/>
        <w:rPr>
          <w:rFonts w:ascii="Times New Roman" w:hAnsi="Times New Roman"/>
        </w:rPr>
      </w:pPr>
      <w:r w:rsidRPr="003902EB">
        <w:rPr>
          <w:rFonts w:ascii="Times New Roman" w:hAnsi="Times New Roman"/>
        </w:rPr>
        <w:t>iskustvo u organizaciji sličnih manifestacija</w:t>
      </w:r>
      <w:r w:rsidR="005E6D07" w:rsidRPr="003902EB">
        <w:rPr>
          <w:rFonts w:ascii="Times New Roman" w:hAnsi="Times New Roman"/>
        </w:rPr>
        <w:t xml:space="preserve"> (PI)</w:t>
      </w:r>
    </w:p>
    <w:p w:rsidR="00F0027C" w:rsidRPr="003902EB" w:rsidRDefault="00F0027C" w:rsidP="005E6D07">
      <w:pPr>
        <w:pStyle w:val="Bezproreda"/>
        <w:spacing w:before="120" w:after="120"/>
        <w:ind w:left="993"/>
        <w:rPr>
          <w:rFonts w:ascii="Times New Roman" w:hAnsi="Times New Roman"/>
        </w:rPr>
      </w:pPr>
      <w:r w:rsidRPr="003902EB">
        <w:rPr>
          <w:rFonts w:ascii="Times New Roman" w:hAnsi="Times New Roman"/>
        </w:rPr>
        <w:t>ENP će se izra</w:t>
      </w:r>
      <w:r w:rsidR="005E6D07" w:rsidRPr="003902EB">
        <w:rPr>
          <w:rFonts w:ascii="Times New Roman" w:hAnsi="Times New Roman"/>
        </w:rPr>
        <w:t>čunati prema slijedećoj formuli:</w:t>
      </w:r>
    </w:p>
    <w:p w:rsidR="005E6D07" w:rsidRPr="003902EB" w:rsidRDefault="005E6D07" w:rsidP="005E6D07">
      <w:pPr>
        <w:pStyle w:val="Bezproreda"/>
        <w:spacing w:before="120" w:after="120"/>
        <w:ind w:left="993"/>
        <w:rPr>
          <w:rFonts w:ascii="Times New Roman" w:hAnsi="Times New Roman"/>
        </w:rPr>
      </w:pPr>
    </w:p>
    <w:p w:rsidR="00F0027C" w:rsidRPr="003902EB" w:rsidRDefault="005E6D07" w:rsidP="005E6D07">
      <w:pPr>
        <w:pStyle w:val="Bezproreda"/>
        <w:spacing w:before="120" w:after="120"/>
        <w:ind w:left="1440" w:firstLine="687"/>
        <w:rPr>
          <w:rFonts w:ascii="Times New Roman" w:hAnsi="Times New Roman"/>
          <w:b/>
        </w:rPr>
      </w:pPr>
      <w:r w:rsidRPr="003902EB">
        <w:rPr>
          <w:rFonts w:ascii="Times New Roman" w:hAnsi="Times New Roman"/>
          <w:b/>
        </w:rPr>
        <w:t>U</w:t>
      </w:r>
      <w:r w:rsidR="00174CC3">
        <w:rPr>
          <w:rFonts w:ascii="Times New Roman" w:hAnsi="Times New Roman"/>
          <w:b/>
        </w:rPr>
        <w:t>C</w:t>
      </w:r>
      <w:r w:rsidRPr="003902EB">
        <w:rPr>
          <w:rFonts w:ascii="Times New Roman" w:hAnsi="Times New Roman"/>
          <w:b/>
        </w:rPr>
        <w:t xml:space="preserve"> = P</w:t>
      </w:r>
      <w:r w:rsidR="00174CC3">
        <w:rPr>
          <w:rFonts w:ascii="Times New Roman" w:hAnsi="Times New Roman"/>
          <w:b/>
        </w:rPr>
        <w:t>C</w:t>
      </w:r>
      <w:r w:rsidRPr="003902EB">
        <w:rPr>
          <w:rFonts w:ascii="Times New Roman" w:hAnsi="Times New Roman"/>
          <w:b/>
        </w:rPr>
        <w:t xml:space="preserve"> – PO - PI</w:t>
      </w:r>
    </w:p>
    <w:p w:rsidR="005E6D07" w:rsidRPr="000F7C22" w:rsidRDefault="005E6D07" w:rsidP="005E6D07">
      <w:pPr>
        <w:pStyle w:val="Bezproreda"/>
        <w:spacing w:before="120" w:after="120"/>
        <w:ind w:left="1440" w:hanging="306"/>
        <w:rPr>
          <w:rFonts w:ascii="Times New Roman" w:hAnsi="Times New Roman"/>
          <w:i/>
        </w:rPr>
      </w:pPr>
      <w:r w:rsidRPr="000F7C22">
        <w:rPr>
          <w:rFonts w:ascii="Times New Roman" w:hAnsi="Times New Roman"/>
          <w:i/>
        </w:rPr>
        <w:t>pri čemu je</w:t>
      </w:r>
    </w:p>
    <w:p w:rsidR="005E6D07" w:rsidRPr="003902EB" w:rsidRDefault="005E6D07" w:rsidP="005E6D07">
      <w:pPr>
        <w:pStyle w:val="Bezproreda"/>
        <w:spacing w:before="120" w:after="120"/>
        <w:ind w:left="1440"/>
        <w:rPr>
          <w:rFonts w:ascii="Times New Roman" w:hAnsi="Times New Roman"/>
        </w:rPr>
      </w:pPr>
      <w:r w:rsidRPr="003902EB">
        <w:rPr>
          <w:rFonts w:ascii="Times New Roman" w:hAnsi="Times New Roman"/>
        </w:rPr>
        <w:t>U</w:t>
      </w:r>
      <w:r w:rsidR="00174CC3">
        <w:rPr>
          <w:rFonts w:ascii="Times New Roman" w:hAnsi="Times New Roman"/>
        </w:rPr>
        <w:t>C</w:t>
      </w:r>
      <w:r w:rsidRPr="003902EB">
        <w:rPr>
          <w:rFonts w:ascii="Times New Roman" w:hAnsi="Times New Roman"/>
        </w:rPr>
        <w:t xml:space="preserve"> – usklađena cijena</w:t>
      </w:r>
    </w:p>
    <w:p w:rsidR="005E6D07" w:rsidRPr="003902EB" w:rsidRDefault="005E6D07" w:rsidP="005E6D07">
      <w:pPr>
        <w:pStyle w:val="Bezproreda"/>
        <w:spacing w:before="120" w:after="120"/>
        <w:ind w:left="1440"/>
        <w:rPr>
          <w:rFonts w:ascii="Times New Roman" w:hAnsi="Times New Roman"/>
        </w:rPr>
      </w:pPr>
      <w:r w:rsidRPr="003902EB">
        <w:rPr>
          <w:rFonts w:ascii="Times New Roman" w:hAnsi="Times New Roman"/>
        </w:rPr>
        <w:t>P</w:t>
      </w:r>
      <w:r w:rsidR="00174CC3">
        <w:rPr>
          <w:rFonts w:ascii="Times New Roman" w:hAnsi="Times New Roman"/>
        </w:rPr>
        <w:t>C</w:t>
      </w:r>
      <w:r w:rsidRPr="003902EB">
        <w:rPr>
          <w:rFonts w:ascii="Times New Roman" w:hAnsi="Times New Roman"/>
        </w:rPr>
        <w:t xml:space="preserve"> – ponuđena cijena</w:t>
      </w:r>
    </w:p>
    <w:p w:rsidR="005E6D07" w:rsidRPr="003902EB" w:rsidRDefault="005E6D07" w:rsidP="005E6D07">
      <w:pPr>
        <w:pStyle w:val="Bezproreda"/>
        <w:spacing w:before="120" w:after="120"/>
        <w:ind w:left="1440"/>
        <w:rPr>
          <w:rFonts w:ascii="Times New Roman" w:hAnsi="Times New Roman"/>
        </w:rPr>
      </w:pPr>
      <w:r w:rsidRPr="003902EB">
        <w:rPr>
          <w:rFonts w:ascii="Times New Roman" w:hAnsi="Times New Roman"/>
        </w:rPr>
        <w:t>PO – udio sredstava za oglašavanje i marketing u ukupnom trošku manifestacije</w:t>
      </w:r>
    </w:p>
    <w:p w:rsidR="005E6D07" w:rsidRPr="003902EB" w:rsidRDefault="005E6D07" w:rsidP="00174CC3">
      <w:pPr>
        <w:pStyle w:val="Bezproreda"/>
        <w:spacing w:before="120" w:after="240"/>
        <w:ind w:left="1440"/>
        <w:rPr>
          <w:rFonts w:ascii="Times New Roman" w:hAnsi="Times New Roman"/>
        </w:rPr>
      </w:pPr>
      <w:r w:rsidRPr="003902EB">
        <w:rPr>
          <w:rFonts w:ascii="Times New Roman" w:hAnsi="Times New Roman"/>
        </w:rPr>
        <w:t>PI – iskustvo u organizaciji sličnih manifestacija</w:t>
      </w:r>
    </w:p>
    <w:p w:rsidR="003902EB" w:rsidRPr="00F3798A" w:rsidRDefault="003902EB" w:rsidP="003902EB">
      <w:pPr>
        <w:pStyle w:val="Bezproreda"/>
        <w:spacing w:before="120" w:after="120"/>
        <w:ind w:left="426"/>
        <w:rPr>
          <w:rFonts w:ascii="Times New Roman" w:hAnsi="Times New Roman"/>
          <w:u w:val="single"/>
        </w:rPr>
      </w:pPr>
      <w:r w:rsidRPr="00F3798A">
        <w:rPr>
          <w:rFonts w:ascii="Times New Roman" w:hAnsi="Times New Roman"/>
          <w:u w:val="single"/>
        </w:rPr>
        <w:t>PO – udio sredstava za oglašavanje i marketing u ukupnom trošku manifestacije</w:t>
      </w:r>
    </w:p>
    <w:p w:rsidR="003902EB" w:rsidRDefault="003902EB" w:rsidP="003902EB">
      <w:pPr>
        <w:spacing w:line="276" w:lineRule="auto"/>
        <w:ind w:left="567" w:hanging="5"/>
        <w:rPr>
          <w:sz w:val="22"/>
        </w:rPr>
      </w:pPr>
      <w:r w:rsidRPr="003902EB">
        <w:rPr>
          <w:sz w:val="22"/>
        </w:rPr>
        <w:t xml:space="preserve">Grad Varaždin je predvidio da </w:t>
      </w:r>
      <w:r>
        <w:rPr>
          <w:sz w:val="22"/>
        </w:rPr>
        <w:t xml:space="preserve">minimalan udio sredstava za marketing i oglašavanje mora biti 20% u odnosu na ukupne troškove </w:t>
      </w:r>
      <w:r w:rsidRPr="003902EB">
        <w:rPr>
          <w:sz w:val="22"/>
        </w:rPr>
        <w:t xml:space="preserve">. </w:t>
      </w:r>
    </w:p>
    <w:p w:rsidR="003902EB" w:rsidRPr="003902EB" w:rsidRDefault="003902EB" w:rsidP="00174CC3">
      <w:pPr>
        <w:spacing w:after="240" w:line="276" w:lineRule="auto"/>
        <w:ind w:left="567" w:hanging="6"/>
        <w:rPr>
          <w:sz w:val="22"/>
        </w:rPr>
      </w:pPr>
      <w:r w:rsidRPr="003902EB">
        <w:rPr>
          <w:sz w:val="22"/>
        </w:rPr>
        <w:t xml:space="preserve">Iznos ponude u kojima je iskazan </w:t>
      </w:r>
      <w:r w:rsidR="00F3798A">
        <w:rPr>
          <w:sz w:val="22"/>
        </w:rPr>
        <w:t xml:space="preserve">veći </w:t>
      </w:r>
      <w:r w:rsidRPr="003902EB">
        <w:rPr>
          <w:sz w:val="22"/>
        </w:rPr>
        <w:t xml:space="preserve">udio </w:t>
      </w:r>
      <w:r w:rsidR="00F3798A">
        <w:rPr>
          <w:sz w:val="22"/>
        </w:rPr>
        <w:t xml:space="preserve">sredstava za oglašavanje i marketing od navedenog </w:t>
      </w:r>
      <w:r w:rsidRPr="003902EB">
        <w:rPr>
          <w:sz w:val="22"/>
        </w:rPr>
        <w:t xml:space="preserve"> biti </w:t>
      </w:r>
      <w:r w:rsidR="00F3798A">
        <w:rPr>
          <w:sz w:val="22"/>
        </w:rPr>
        <w:t xml:space="preserve">će </w:t>
      </w:r>
      <w:r w:rsidRPr="003902EB">
        <w:rPr>
          <w:sz w:val="22"/>
        </w:rPr>
        <w:t>umanjen kako slijedi:</w:t>
      </w:r>
    </w:p>
    <w:tbl>
      <w:tblPr>
        <w:tblStyle w:val="Reetkatablice"/>
        <w:tblW w:w="0" w:type="auto"/>
        <w:jc w:val="center"/>
        <w:tblLook w:val="04A0"/>
      </w:tblPr>
      <w:tblGrid>
        <w:gridCol w:w="3510"/>
        <w:gridCol w:w="3105"/>
      </w:tblGrid>
      <w:tr w:rsidR="00F3798A" w:rsidRPr="005E6D07" w:rsidTr="00F3798A">
        <w:trPr>
          <w:trHeight w:val="376"/>
          <w:jc w:val="center"/>
        </w:trPr>
        <w:tc>
          <w:tcPr>
            <w:tcW w:w="3510" w:type="dxa"/>
            <w:vAlign w:val="center"/>
          </w:tcPr>
          <w:p w:rsidR="00F3798A" w:rsidRPr="005E6D07" w:rsidRDefault="00F3798A" w:rsidP="00F3798A">
            <w:pPr>
              <w:ind w:left="0" w:firstLine="0"/>
              <w:jc w:val="center"/>
              <w:rPr>
                <w:sz w:val="20"/>
              </w:rPr>
            </w:pPr>
            <w:r w:rsidRPr="005E6D07">
              <w:rPr>
                <w:sz w:val="20"/>
              </w:rPr>
              <w:t xml:space="preserve">Udio </w:t>
            </w:r>
            <w:r>
              <w:rPr>
                <w:sz w:val="20"/>
              </w:rPr>
              <w:t xml:space="preserve">sredstava za marketing i oglašavanje </w:t>
            </w:r>
            <w:r w:rsidRPr="005E6D07">
              <w:rPr>
                <w:sz w:val="20"/>
              </w:rPr>
              <w:t>ukupnim troškovima</w:t>
            </w:r>
          </w:p>
        </w:tc>
        <w:tc>
          <w:tcPr>
            <w:tcW w:w="3105" w:type="dxa"/>
            <w:vAlign w:val="center"/>
          </w:tcPr>
          <w:p w:rsidR="00F3798A" w:rsidRPr="005E6D07" w:rsidRDefault="00F3798A" w:rsidP="00F3798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Pr="005E6D07">
              <w:rPr>
                <w:sz w:val="20"/>
              </w:rPr>
              <w:t>znos umanjenja</w:t>
            </w:r>
          </w:p>
        </w:tc>
      </w:tr>
      <w:tr w:rsidR="00F3798A" w:rsidRPr="005E6D07" w:rsidTr="00F3798A">
        <w:trPr>
          <w:trHeight w:val="324"/>
          <w:jc w:val="center"/>
        </w:trPr>
        <w:tc>
          <w:tcPr>
            <w:tcW w:w="3510" w:type="dxa"/>
            <w:vAlign w:val="center"/>
          </w:tcPr>
          <w:p w:rsidR="00F3798A" w:rsidRPr="005E6D07" w:rsidRDefault="00F3798A" w:rsidP="00F3798A">
            <w:pPr>
              <w:ind w:left="0" w:firstLine="0"/>
              <w:jc w:val="center"/>
              <w:rPr>
                <w:sz w:val="20"/>
              </w:rPr>
            </w:pPr>
            <w:r>
              <w:rPr>
                <w:rFonts w:cs="Times New Roman"/>
                <w:sz w:val="20"/>
              </w:rPr>
              <w:t>≤</w:t>
            </w:r>
            <w:r>
              <w:rPr>
                <w:sz w:val="20"/>
              </w:rPr>
              <w:t xml:space="preserve">  20 %</w:t>
            </w:r>
          </w:p>
        </w:tc>
        <w:tc>
          <w:tcPr>
            <w:tcW w:w="3105" w:type="dxa"/>
            <w:vAlign w:val="center"/>
          </w:tcPr>
          <w:p w:rsidR="00F3798A" w:rsidRPr="005E6D07" w:rsidRDefault="00F3798A" w:rsidP="00F3798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 kn</w:t>
            </w:r>
          </w:p>
        </w:tc>
      </w:tr>
      <w:tr w:rsidR="00F3798A" w:rsidRPr="005E6D07" w:rsidTr="00F3798A">
        <w:trPr>
          <w:trHeight w:val="324"/>
          <w:jc w:val="center"/>
        </w:trPr>
        <w:tc>
          <w:tcPr>
            <w:tcW w:w="3510" w:type="dxa"/>
            <w:vAlign w:val="center"/>
          </w:tcPr>
          <w:p w:rsidR="00F3798A" w:rsidRDefault="00F3798A" w:rsidP="00F3798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21 – 25 %</w:t>
            </w:r>
          </w:p>
        </w:tc>
        <w:tc>
          <w:tcPr>
            <w:tcW w:w="3105" w:type="dxa"/>
            <w:vAlign w:val="center"/>
          </w:tcPr>
          <w:p w:rsidR="00F3798A" w:rsidRDefault="00F3798A" w:rsidP="00F3798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5.000,00 kn</w:t>
            </w:r>
          </w:p>
        </w:tc>
      </w:tr>
      <w:tr w:rsidR="00F3798A" w:rsidRPr="005E6D07" w:rsidTr="00F3798A">
        <w:trPr>
          <w:trHeight w:val="324"/>
          <w:jc w:val="center"/>
        </w:trPr>
        <w:tc>
          <w:tcPr>
            <w:tcW w:w="3510" w:type="dxa"/>
            <w:vAlign w:val="center"/>
          </w:tcPr>
          <w:p w:rsidR="00F3798A" w:rsidRDefault="00F3798A" w:rsidP="00F3798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26 – 30 %</w:t>
            </w:r>
          </w:p>
        </w:tc>
        <w:tc>
          <w:tcPr>
            <w:tcW w:w="3105" w:type="dxa"/>
            <w:vAlign w:val="center"/>
          </w:tcPr>
          <w:p w:rsidR="00F3798A" w:rsidRDefault="00F3798A" w:rsidP="00F3798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10.000,00 kn</w:t>
            </w:r>
          </w:p>
        </w:tc>
      </w:tr>
      <w:tr w:rsidR="00F3798A" w:rsidRPr="005E6D07" w:rsidTr="00F3798A">
        <w:trPr>
          <w:trHeight w:val="324"/>
          <w:jc w:val="center"/>
        </w:trPr>
        <w:tc>
          <w:tcPr>
            <w:tcW w:w="3510" w:type="dxa"/>
            <w:vAlign w:val="center"/>
          </w:tcPr>
          <w:p w:rsidR="00F3798A" w:rsidRDefault="00F3798A" w:rsidP="00F3798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31 – 35 %</w:t>
            </w:r>
          </w:p>
        </w:tc>
        <w:tc>
          <w:tcPr>
            <w:tcW w:w="3105" w:type="dxa"/>
            <w:vAlign w:val="center"/>
          </w:tcPr>
          <w:p w:rsidR="00F3798A" w:rsidRDefault="00F3798A" w:rsidP="00F3798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15.000,00 kn</w:t>
            </w:r>
          </w:p>
        </w:tc>
      </w:tr>
      <w:tr w:rsidR="00F3798A" w:rsidRPr="005E6D07" w:rsidTr="00F3798A">
        <w:trPr>
          <w:trHeight w:val="324"/>
          <w:jc w:val="center"/>
        </w:trPr>
        <w:tc>
          <w:tcPr>
            <w:tcW w:w="3510" w:type="dxa"/>
            <w:vAlign w:val="center"/>
          </w:tcPr>
          <w:p w:rsidR="00F3798A" w:rsidRDefault="00F3798A" w:rsidP="00F3798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&gt; 35 %</w:t>
            </w:r>
          </w:p>
        </w:tc>
        <w:tc>
          <w:tcPr>
            <w:tcW w:w="3105" w:type="dxa"/>
            <w:vAlign w:val="center"/>
          </w:tcPr>
          <w:p w:rsidR="00F3798A" w:rsidRDefault="00F3798A" w:rsidP="00F3798A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20.000,00 kn</w:t>
            </w:r>
          </w:p>
        </w:tc>
      </w:tr>
    </w:tbl>
    <w:p w:rsidR="005E6D07" w:rsidRDefault="005E6D07" w:rsidP="005E6D07">
      <w:pPr>
        <w:ind w:left="567" w:hanging="5"/>
      </w:pPr>
    </w:p>
    <w:p w:rsidR="000F7C22" w:rsidRDefault="000F7C22" w:rsidP="005E6D07">
      <w:pPr>
        <w:ind w:left="567" w:hanging="5"/>
      </w:pPr>
    </w:p>
    <w:p w:rsidR="00F3798A" w:rsidRPr="006B24CB" w:rsidRDefault="00F3798A" w:rsidP="00F3798A">
      <w:pPr>
        <w:pStyle w:val="Bezproreda"/>
        <w:spacing w:before="120" w:after="120"/>
        <w:ind w:left="567"/>
        <w:rPr>
          <w:rFonts w:ascii="Times New Roman" w:hAnsi="Times New Roman"/>
          <w:u w:val="single"/>
        </w:rPr>
      </w:pPr>
      <w:r w:rsidRPr="006B24CB">
        <w:rPr>
          <w:rFonts w:ascii="Times New Roman" w:hAnsi="Times New Roman"/>
          <w:u w:val="single"/>
        </w:rPr>
        <w:lastRenderedPageBreak/>
        <w:t>PI – iskustvo u organizaciji sličnih manifestacija</w:t>
      </w:r>
    </w:p>
    <w:p w:rsidR="000621B5" w:rsidRPr="000621B5" w:rsidRDefault="000621B5" w:rsidP="000621B5">
      <w:pPr>
        <w:pStyle w:val="Bezproreda"/>
        <w:ind w:left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Dosadašnje iskustvo</w:t>
      </w:r>
      <w:r w:rsidR="00F3798A" w:rsidRPr="000621B5">
        <w:rPr>
          <w:rFonts w:ascii="Times New Roman" w:hAnsi="Times New Roman"/>
          <w:sz w:val="24"/>
          <w:szCs w:val="24"/>
        </w:rPr>
        <w:t xml:space="preserve"> u organizaciji sličnih manifestacija </w:t>
      </w:r>
      <w:r w:rsidRPr="000621B5">
        <w:rPr>
          <w:rFonts w:ascii="Times New Roman" w:hAnsi="Times New Roman"/>
          <w:sz w:val="24"/>
          <w:szCs w:val="24"/>
        </w:rPr>
        <w:t>dokazuje se popisom ugovora o uslugama organizacije sličnih manifestacija, izvršenih u godini u kojoj je započeo postupak nabave i tijekom tri godine koje prethode toj godini. Popis ugovora sadrži iznos, datum pružene usluge i naziv druge ugovorne strane, a kao dokaz o uredno izvršenoj usluzi popisu se prilaže potvrda izdana i potpisana od naručitelja.</w:t>
      </w:r>
    </w:p>
    <w:p w:rsidR="00F3798A" w:rsidRPr="000621B5" w:rsidRDefault="00174CC3" w:rsidP="00174CC3">
      <w:pPr>
        <w:spacing w:after="240"/>
        <w:ind w:left="567" w:hanging="6"/>
        <w:rPr>
          <w:rFonts w:cs="Times New Roman"/>
          <w:szCs w:val="24"/>
        </w:rPr>
      </w:pPr>
      <w:r w:rsidRPr="000621B5">
        <w:rPr>
          <w:rFonts w:cs="Times New Roman"/>
          <w:szCs w:val="24"/>
        </w:rPr>
        <w:t xml:space="preserve">Ponuditelju koji ima veći broj uspješno organiziranih manifestacija sličnog karaktera umanjiti će se iznos ponude kako slijedi: </w:t>
      </w:r>
    </w:p>
    <w:tbl>
      <w:tblPr>
        <w:tblStyle w:val="Reetkatablice"/>
        <w:tblW w:w="0" w:type="auto"/>
        <w:jc w:val="center"/>
        <w:tblLook w:val="04A0"/>
      </w:tblPr>
      <w:tblGrid>
        <w:gridCol w:w="3510"/>
        <w:gridCol w:w="3105"/>
      </w:tblGrid>
      <w:tr w:rsidR="00174CC3" w:rsidRPr="005E6D07" w:rsidTr="00174CC3">
        <w:trPr>
          <w:trHeight w:val="376"/>
          <w:jc w:val="center"/>
        </w:trPr>
        <w:tc>
          <w:tcPr>
            <w:tcW w:w="3510" w:type="dxa"/>
            <w:vAlign w:val="center"/>
          </w:tcPr>
          <w:p w:rsidR="00174CC3" w:rsidRPr="005E6D07" w:rsidRDefault="00174CC3" w:rsidP="00174CC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Broj manifestacija </w:t>
            </w:r>
          </w:p>
        </w:tc>
        <w:tc>
          <w:tcPr>
            <w:tcW w:w="3105" w:type="dxa"/>
            <w:vAlign w:val="center"/>
          </w:tcPr>
          <w:p w:rsidR="00174CC3" w:rsidRPr="005E6D07" w:rsidRDefault="00174CC3" w:rsidP="00174CC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Pr="005E6D07">
              <w:rPr>
                <w:sz w:val="20"/>
              </w:rPr>
              <w:t>znos umanjenja</w:t>
            </w:r>
          </w:p>
        </w:tc>
      </w:tr>
      <w:tr w:rsidR="00174CC3" w:rsidRPr="005E6D07" w:rsidTr="00174CC3">
        <w:trPr>
          <w:trHeight w:val="324"/>
          <w:jc w:val="center"/>
        </w:trPr>
        <w:tc>
          <w:tcPr>
            <w:tcW w:w="3510" w:type="dxa"/>
            <w:vAlign w:val="center"/>
          </w:tcPr>
          <w:p w:rsidR="00174CC3" w:rsidRPr="005E6D07" w:rsidRDefault="00174CC3" w:rsidP="00174CC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jedna manifestacija</w:t>
            </w:r>
          </w:p>
        </w:tc>
        <w:tc>
          <w:tcPr>
            <w:tcW w:w="3105" w:type="dxa"/>
            <w:vAlign w:val="center"/>
          </w:tcPr>
          <w:p w:rsidR="00174CC3" w:rsidRPr="005E6D07" w:rsidRDefault="00174CC3" w:rsidP="00174CC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0,00 kn</w:t>
            </w:r>
          </w:p>
        </w:tc>
      </w:tr>
      <w:tr w:rsidR="00174CC3" w:rsidRPr="005E6D07" w:rsidTr="00174CC3">
        <w:trPr>
          <w:trHeight w:val="324"/>
          <w:jc w:val="center"/>
        </w:trPr>
        <w:tc>
          <w:tcPr>
            <w:tcW w:w="3510" w:type="dxa"/>
            <w:vAlign w:val="center"/>
          </w:tcPr>
          <w:p w:rsidR="00174CC3" w:rsidRDefault="00174CC3" w:rsidP="00174CC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dvije do pet  </w:t>
            </w:r>
          </w:p>
        </w:tc>
        <w:tc>
          <w:tcPr>
            <w:tcW w:w="3105" w:type="dxa"/>
            <w:vAlign w:val="center"/>
          </w:tcPr>
          <w:p w:rsidR="00174CC3" w:rsidRDefault="00174CC3" w:rsidP="00174CC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5.000,00 kn</w:t>
            </w:r>
          </w:p>
        </w:tc>
      </w:tr>
      <w:tr w:rsidR="00174CC3" w:rsidRPr="005E6D07" w:rsidTr="00174CC3">
        <w:trPr>
          <w:trHeight w:val="324"/>
          <w:jc w:val="center"/>
        </w:trPr>
        <w:tc>
          <w:tcPr>
            <w:tcW w:w="3510" w:type="dxa"/>
            <w:vAlign w:val="center"/>
          </w:tcPr>
          <w:p w:rsidR="00174CC3" w:rsidRDefault="00174CC3" w:rsidP="00174CC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pet do deset  </w:t>
            </w:r>
          </w:p>
        </w:tc>
        <w:tc>
          <w:tcPr>
            <w:tcW w:w="3105" w:type="dxa"/>
            <w:vAlign w:val="center"/>
          </w:tcPr>
          <w:p w:rsidR="00174CC3" w:rsidRDefault="00174CC3" w:rsidP="00174CC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10.000,00 kn</w:t>
            </w:r>
          </w:p>
        </w:tc>
      </w:tr>
      <w:tr w:rsidR="00174CC3" w:rsidRPr="005E6D07" w:rsidTr="00174CC3">
        <w:trPr>
          <w:trHeight w:val="324"/>
          <w:jc w:val="center"/>
        </w:trPr>
        <w:tc>
          <w:tcPr>
            <w:tcW w:w="3510" w:type="dxa"/>
            <w:vAlign w:val="center"/>
          </w:tcPr>
          <w:p w:rsidR="00174CC3" w:rsidRDefault="00174CC3" w:rsidP="00174CC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više od deset</w:t>
            </w:r>
          </w:p>
        </w:tc>
        <w:tc>
          <w:tcPr>
            <w:tcW w:w="3105" w:type="dxa"/>
            <w:vAlign w:val="center"/>
          </w:tcPr>
          <w:p w:rsidR="00174CC3" w:rsidRDefault="00174CC3" w:rsidP="00174CC3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15.000,00 kn</w:t>
            </w:r>
          </w:p>
        </w:tc>
      </w:tr>
    </w:tbl>
    <w:p w:rsidR="00174CC3" w:rsidRDefault="00174CC3" w:rsidP="005E6D07">
      <w:pPr>
        <w:ind w:left="567" w:hanging="5"/>
      </w:pPr>
    </w:p>
    <w:p w:rsidR="00174CC3" w:rsidRPr="006B24CB" w:rsidRDefault="00174CC3" w:rsidP="006B24CB">
      <w:pPr>
        <w:spacing w:after="120"/>
        <w:ind w:left="142" w:hanging="6"/>
        <w:rPr>
          <w:sz w:val="22"/>
        </w:rPr>
      </w:pPr>
      <w:r w:rsidRPr="006B24CB">
        <w:rPr>
          <w:sz w:val="22"/>
        </w:rPr>
        <w:t xml:space="preserve">Grad Varaždin će odabrati kao najpovoljniju onu ponudu koja će imati najnižu usklađenu cijenu (UC). </w:t>
      </w:r>
    </w:p>
    <w:p w:rsidR="00174CC3" w:rsidRPr="006B24CB" w:rsidRDefault="00174CC3" w:rsidP="00174CC3">
      <w:pPr>
        <w:ind w:left="142" w:hanging="5"/>
        <w:rPr>
          <w:sz w:val="22"/>
        </w:rPr>
      </w:pPr>
      <w:r w:rsidRPr="006B24CB">
        <w:rPr>
          <w:sz w:val="22"/>
        </w:rPr>
        <w:t xml:space="preserve">Usklađena cijena </w:t>
      </w:r>
      <w:r w:rsidR="006B24CB" w:rsidRPr="006B24CB">
        <w:rPr>
          <w:sz w:val="22"/>
        </w:rPr>
        <w:t xml:space="preserve">ima isključivu svrhu odabira ekonomski najpovoljnije ponude. </w:t>
      </w:r>
    </w:p>
    <w:p w:rsidR="00174CC3" w:rsidRDefault="00174CC3" w:rsidP="006B24CB">
      <w:pPr>
        <w:spacing w:before="120"/>
        <w:ind w:left="142" w:hanging="6"/>
        <w:rPr>
          <w:sz w:val="22"/>
        </w:rPr>
      </w:pPr>
      <w:r w:rsidRPr="006B24CB">
        <w:rPr>
          <w:sz w:val="22"/>
        </w:rPr>
        <w:t xml:space="preserve">Grad Varaždin će na temelju odabira ekonomski najpovoljnije ponude prihvatiti ponuđeni iznos </w:t>
      </w:r>
      <w:r w:rsidR="006B24CB" w:rsidRPr="006B24CB">
        <w:rPr>
          <w:sz w:val="22"/>
        </w:rPr>
        <w:t xml:space="preserve">odabrane </w:t>
      </w:r>
      <w:r w:rsidRPr="006B24CB">
        <w:rPr>
          <w:sz w:val="22"/>
        </w:rPr>
        <w:t>ponude</w:t>
      </w:r>
      <w:r w:rsidR="006B24CB" w:rsidRPr="006B24CB">
        <w:rPr>
          <w:sz w:val="22"/>
        </w:rPr>
        <w:t xml:space="preserve">. </w:t>
      </w:r>
    </w:p>
    <w:p w:rsidR="00724B32" w:rsidRDefault="00724B32" w:rsidP="00724B32">
      <w:pPr>
        <w:spacing w:before="120"/>
        <w:ind w:left="142" w:hanging="6"/>
        <w:rPr>
          <w:sz w:val="22"/>
        </w:rPr>
      </w:pPr>
      <w:r>
        <w:rPr>
          <w:sz w:val="22"/>
        </w:rPr>
        <w:t xml:space="preserve">S odabranim ponuditeljem će se sklopiti ugovor o pružanju usluge. </w:t>
      </w:r>
    </w:p>
    <w:p w:rsidR="00B672F9" w:rsidRDefault="00724B32" w:rsidP="00724B32">
      <w:pPr>
        <w:spacing w:before="120"/>
        <w:ind w:left="142" w:hanging="6"/>
        <w:rPr>
          <w:sz w:val="22"/>
        </w:rPr>
      </w:pPr>
      <w:r>
        <w:rPr>
          <w:sz w:val="22"/>
        </w:rPr>
        <w:t>Odabrani ponuditelj je dužan prije potpisivanja ugovora dostaviti bjanko zadužnicu u visini od 100.000,00 kn kao garanciju za uredno ispunjenje obaveze.</w:t>
      </w:r>
    </w:p>
    <w:p w:rsidR="00724B32" w:rsidRPr="00724B32" w:rsidRDefault="00724B32" w:rsidP="00724B32">
      <w:pPr>
        <w:spacing w:before="120"/>
        <w:ind w:left="142" w:hanging="6"/>
        <w:rPr>
          <w:sz w:val="8"/>
        </w:rPr>
      </w:pPr>
    </w:p>
    <w:p w:rsidR="00B672F9" w:rsidRPr="00724B32" w:rsidRDefault="00BA1BDD" w:rsidP="00BA1BDD">
      <w:pPr>
        <w:ind w:left="142" w:firstLine="0"/>
        <w:rPr>
          <w:sz w:val="22"/>
        </w:rPr>
      </w:pPr>
      <w:r w:rsidRPr="00724B32">
        <w:rPr>
          <w:sz w:val="22"/>
        </w:rPr>
        <w:t>Za sva odstupanja od zadanih parametara iz ovog Projektnog zadatka i ponude, na temelju koje će se izvršiti odabir najpovoljnije ponude, predviđa se ugovorna kazna.</w:t>
      </w:r>
    </w:p>
    <w:p w:rsidR="00B672F9" w:rsidRDefault="000F7C22" w:rsidP="008D6640">
      <w:pPr>
        <w:ind w:hanging="572"/>
      </w:pPr>
      <w:r>
        <w:t>________________________________________________________________________</w:t>
      </w:r>
      <w:r w:rsidR="008D6640">
        <w:t>__</w:t>
      </w:r>
    </w:p>
    <w:p w:rsidR="00B672F9" w:rsidRDefault="00B672F9" w:rsidP="00B672F9"/>
    <w:p w:rsidR="00174CC3" w:rsidRPr="00745985" w:rsidRDefault="00B672F9" w:rsidP="00B672F9">
      <w:pPr>
        <w:rPr>
          <w:u w:val="single"/>
        </w:rPr>
      </w:pPr>
      <w:r w:rsidRPr="00745985">
        <w:rPr>
          <w:u w:val="single"/>
        </w:rPr>
        <w:t>TROŠKOVNIK</w:t>
      </w:r>
    </w:p>
    <w:p w:rsidR="00B672F9" w:rsidRDefault="00B672F9" w:rsidP="00B672F9"/>
    <w:tbl>
      <w:tblPr>
        <w:tblStyle w:val="Reetkatablice"/>
        <w:tblW w:w="0" w:type="auto"/>
        <w:tblInd w:w="714" w:type="dxa"/>
        <w:tblLook w:val="04A0"/>
      </w:tblPr>
      <w:tblGrid>
        <w:gridCol w:w="590"/>
        <w:gridCol w:w="4676"/>
        <w:gridCol w:w="2741"/>
      </w:tblGrid>
      <w:tr w:rsidR="00745985" w:rsidRPr="00745985" w:rsidTr="008D6640">
        <w:trPr>
          <w:trHeight w:val="618"/>
        </w:trPr>
        <w:tc>
          <w:tcPr>
            <w:tcW w:w="590" w:type="dxa"/>
            <w:shd w:val="clear" w:color="auto" w:fill="D9D9D9" w:themeFill="background1" w:themeFillShade="D9"/>
            <w:vAlign w:val="center"/>
          </w:tcPr>
          <w:p w:rsidR="00745985" w:rsidRPr="00745985" w:rsidRDefault="00745985" w:rsidP="008D6640">
            <w:pPr>
              <w:ind w:left="0" w:firstLine="0"/>
              <w:jc w:val="center"/>
            </w:pPr>
            <w:r w:rsidRPr="00745985">
              <w:rPr>
                <w:sz w:val="22"/>
              </w:rPr>
              <w:t>r.br.</w:t>
            </w:r>
          </w:p>
        </w:tc>
        <w:tc>
          <w:tcPr>
            <w:tcW w:w="4676" w:type="dxa"/>
            <w:shd w:val="clear" w:color="auto" w:fill="D9D9D9" w:themeFill="background1" w:themeFillShade="D9"/>
            <w:vAlign w:val="center"/>
          </w:tcPr>
          <w:p w:rsidR="00745985" w:rsidRPr="00745985" w:rsidRDefault="00745985" w:rsidP="00745985">
            <w:pPr>
              <w:ind w:left="0" w:firstLine="0"/>
              <w:jc w:val="left"/>
            </w:pPr>
            <w:r>
              <w:rPr>
                <w:sz w:val="22"/>
              </w:rPr>
              <w:t>Usluga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:rsidR="00745985" w:rsidRPr="00745985" w:rsidRDefault="00745985" w:rsidP="00745985">
            <w:pPr>
              <w:ind w:left="0" w:firstLine="0"/>
              <w:jc w:val="center"/>
            </w:pPr>
            <w:r w:rsidRPr="00745985">
              <w:rPr>
                <w:sz w:val="22"/>
              </w:rPr>
              <w:t>Iznos bez PDV-a</w:t>
            </w:r>
          </w:p>
        </w:tc>
      </w:tr>
      <w:tr w:rsidR="00745985" w:rsidRPr="00745985" w:rsidTr="008D6640">
        <w:trPr>
          <w:trHeight w:val="366"/>
        </w:trPr>
        <w:tc>
          <w:tcPr>
            <w:tcW w:w="590" w:type="dxa"/>
            <w:vAlign w:val="center"/>
          </w:tcPr>
          <w:p w:rsidR="00745985" w:rsidRPr="00745985" w:rsidRDefault="00745985" w:rsidP="008D6640">
            <w:pPr>
              <w:pStyle w:val="Odlomakpopisa"/>
              <w:numPr>
                <w:ilvl w:val="0"/>
                <w:numId w:val="11"/>
              </w:numPr>
              <w:jc w:val="left"/>
            </w:pPr>
          </w:p>
        </w:tc>
        <w:tc>
          <w:tcPr>
            <w:tcW w:w="4676" w:type="dxa"/>
            <w:vAlign w:val="center"/>
          </w:tcPr>
          <w:p w:rsidR="00745985" w:rsidRPr="00745985" w:rsidRDefault="000F7C22" w:rsidP="00745985">
            <w:pPr>
              <w:ind w:left="0" w:firstLine="0"/>
              <w:jc w:val="left"/>
            </w:pPr>
            <w:r>
              <w:rPr>
                <w:sz w:val="22"/>
              </w:rPr>
              <w:t xml:space="preserve">Organizacija </w:t>
            </w:r>
          </w:p>
        </w:tc>
        <w:tc>
          <w:tcPr>
            <w:tcW w:w="2741" w:type="dxa"/>
          </w:tcPr>
          <w:p w:rsidR="00745985" w:rsidRPr="00745985" w:rsidRDefault="00745985" w:rsidP="00B672F9">
            <w:pPr>
              <w:ind w:left="0" w:firstLine="0"/>
            </w:pPr>
          </w:p>
        </w:tc>
      </w:tr>
      <w:tr w:rsidR="00745985" w:rsidRPr="00745985" w:rsidTr="008D6640">
        <w:trPr>
          <w:trHeight w:val="379"/>
        </w:trPr>
        <w:tc>
          <w:tcPr>
            <w:tcW w:w="590" w:type="dxa"/>
            <w:vAlign w:val="center"/>
          </w:tcPr>
          <w:p w:rsidR="00745985" w:rsidRPr="00745985" w:rsidRDefault="00745985" w:rsidP="008D6640">
            <w:pPr>
              <w:pStyle w:val="Odlomakpopisa"/>
              <w:numPr>
                <w:ilvl w:val="0"/>
                <w:numId w:val="11"/>
              </w:numPr>
              <w:jc w:val="left"/>
            </w:pPr>
          </w:p>
        </w:tc>
        <w:tc>
          <w:tcPr>
            <w:tcW w:w="4676" w:type="dxa"/>
            <w:vAlign w:val="center"/>
          </w:tcPr>
          <w:p w:rsidR="00745985" w:rsidRPr="00745985" w:rsidRDefault="00745985" w:rsidP="00745985">
            <w:pPr>
              <w:ind w:left="0" w:firstLine="0"/>
              <w:jc w:val="left"/>
            </w:pPr>
            <w:r w:rsidRPr="00745985">
              <w:rPr>
                <w:sz w:val="22"/>
              </w:rPr>
              <w:t>Promidžba</w:t>
            </w:r>
          </w:p>
        </w:tc>
        <w:tc>
          <w:tcPr>
            <w:tcW w:w="2741" w:type="dxa"/>
          </w:tcPr>
          <w:p w:rsidR="00745985" w:rsidRPr="00745985" w:rsidRDefault="00745985" w:rsidP="00B672F9">
            <w:pPr>
              <w:ind w:left="0" w:firstLine="0"/>
            </w:pPr>
          </w:p>
        </w:tc>
      </w:tr>
      <w:tr w:rsidR="00745985" w:rsidRPr="00745985" w:rsidTr="008D6640">
        <w:trPr>
          <w:trHeight w:val="379"/>
        </w:trPr>
        <w:tc>
          <w:tcPr>
            <w:tcW w:w="590" w:type="dxa"/>
            <w:vAlign w:val="center"/>
          </w:tcPr>
          <w:p w:rsidR="00745985" w:rsidRPr="00745985" w:rsidRDefault="00745985" w:rsidP="008D6640">
            <w:pPr>
              <w:pStyle w:val="Odlomakpopisa"/>
              <w:numPr>
                <w:ilvl w:val="0"/>
                <w:numId w:val="11"/>
              </w:numPr>
              <w:ind w:left="499" w:hanging="357"/>
              <w:contextualSpacing w:val="0"/>
              <w:jc w:val="left"/>
            </w:pPr>
          </w:p>
        </w:tc>
        <w:tc>
          <w:tcPr>
            <w:tcW w:w="4676" w:type="dxa"/>
            <w:vAlign w:val="center"/>
          </w:tcPr>
          <w:p w:rsidR="00745985" w:rsidRPr="00745985" w:rsidRDefault="00745985" w:rsidP="00745985">
            <w:pPr>
              <w:ind w:left="0" w:firstLine="0"/>
              <w:jc w:val="left"/>
            </w:pPr>
            <w:r w:rsidRPr="00745985">
              <w:rPr>
                <w:sz w:val="22"/>
              </w:rPr>
              <w:t>Oprema za sajam</w:t>
            </w:r>
          </w:p>
        </w:tc>
        <w:tc>
          <w:tcPr>
            <w:tcW w:w="2741" w:type="dxa"/>
          </w:tcPr>
          <w:p w:rsidR="00745985" w:rsidRPr="00745985" w:rsidRDefault="00745985" w:rsidP="00B672F9">
            <w:pPr>
              <w:ind w:left="0" w:firstLine="0"/>
            </w:pPr>
          </w:p>
        </w:tc>
      </w:tr>
      <w:tr w:rsidR="00745985" w:rsidRPr="00745985" w:rsidTr="00745985">
        <w:trPr>
          <w:trHeight w:val="379"/>
        </w:trPr>
        <w:tc>
          <w:tcPr>
            <w:tcW w:w="5266" w:type="dxa"/>
            <w:gridSpan w:val="2"/>
            <w:vAlign w:val="center"/>
          </w:tcPr>
          <w:p w:rsidR="00745985" w:rsidRPr="00745985" w:rsidRDefault="00745985" w:rsidP="00745985">
            <w:pPr>
              <w:ind w:left="0" w:firstLine="0"/>
              <w:jc w:val="left"/>
            </w:pPr>
            <w:r>
              <w:rPr>
                <w:sz w:val="22"/>
              </w:rPr>
              <w:t>UKUPNO:</w:t>
            </w:r>
          </w:p>
        </w:tc>
        <w:tc>
          <w:tcPr>
            <w:tcW w:w="2741" w:type="dxa"/>
          </w:tcPr>
          <w:p w:rsidR="00745985" w:rsidRPr="00745985" w:rsidRDefault="00745985" w:rsidP="00B672F9">
            <w:pPr>
              <w:ind w:left="0" w:firstLine="0"/>
            </w:pPr>
          </w:p>
        </w:tc>
      </w:tr>
      <w:tr w:rsidR="00745985" w:rsidRPr="00745985" w:rsidTr="00745985">
        <w:trPr>
          <w:trHeight w:val="379"/>
        </w:trPr>
        <w:tc>
          <w:tcPr>
            <w:tcW w:w="5266" w:type="dxa"/>
            <w:gridSpan w:val="2"/>
            <w:vAlign w:val="center"/>
          </w:tcPr>
          <w:p w:rsidR="00745985" w:rsidRDefault="00745985" w:rsidP="00745985">
            <w:pPr>
              <w:ind w:left="0" w:firstLine="0"/>
              <w:jc w:val="left"/>
            </w:pPr>
            <w:r>
              <w:rPr>
                <w:sz w:val="22"/>
              </w:rPr>
              <w:t>Iznos PDV-a:</w:t>
            </w:r>
          </w:p>
        </w:tc>
        <w:tc>
          <w:tcPr>
            <w:tcW w:w="2741" w:type="dxa"/>
          </w:tcPr>
          <w:p w:rsidR="00745985" w:rsidRPr="00745985" w:rsidRDefault="00745985" w:rsidP="00B672F9">
            <w:pPr>
              <w:ind w:left="0" w:firstLine="0"/>
            </w:pPr>
          </w:p>
        </w:tc>
      </w:tr>
      <w:tr w:rsidR="00745985" w:rsidRPr="00745985" w:rsidTr="008D6640">
        <w:trPr>
          <w:trHeight w:val="379"/>
        </w:trPr>
        <w:tc>
          <w:tcPr>
            <w:tcW w:w="5266" w:type="dxa"/>
            <w:gridSpan w:val="2"/>
            <w:shd w:val="clear" w:color="auto" w:fill="D9D9D9" w:themeFill="background1" w:themeFillShade="D9"/>
            <w:vAlign w:val="center"/>
          </w:tcPr>
          <w:p w:rsidR="00745985" w:rsidRDefault="00745985" w:rsidP="00745985">
            <w:pPr>
              <w:ind w:left="0" w:firstLine="0"/>
              <w:jc w:val="left"/>
            </w:pPr>
            <w:r>
              <w:rPr>
                <w:sz w:val="22"/>
              </w:rPr>
              <w:t>SVEUKUPNO: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745985" w:rsidRPr="00745985" w:rsidRDefault="00745985" w:rsidP="00B672F9">
            <w:pPr>
              <w:ind w:left="0" w:firstLine="0"/>
            </w:pPr>
          </w:p>
        </w:tc>
      </w:tr>
    </w:tbl>
    <w:p w:rsidR="00B672F9" w:rsidRPr="00B672F9" w:rsidRDefault="00B672F9" w:rsidP="00B672F9"/>
    <w:sectPr w:rsidR="00B672F9" w:rsidRPr="00B672F9" w:rsidSect="0096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A5E"/>
    <w:multiLevelType w:val="hybridMultilevel"/>
    <w:tmpl w:val="63FAD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8E1"/>
    <w:multiLevelType w:val="hybridMultilevel"/>
    <w:tmpl w:val="8B908AE2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DC6"/>
    <w:multiLevelType w:val="hybridMultilevel"/>
    <w:tmpl w:val="91329DF0"/>
    <w:lvl w:ilvl="0" w:tplc="FFAE827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82F35"/>
    <w:multiLevelType w:val="hybridMultilevel"/>
    <w:tmpl w:val="85A8F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6025A"/>
    <w:multiLevelType w:val="hybridMultilevel"/>
    <w:tmpl w:val="AA4E1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4D9B"/>
    <w:multiLevelType w:val="hybridMultilevel"/>
    <w:tmpl w:val="0008821C"/>
    <w:lvl w:ilvl="0" w:tplc="717E5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7C0D"/>
    <w:multiLevelType w:val="hybridMultilevel"/>
    <w:tmpl w:val="AAC27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32094"/>
    <w:multiLevelType w:val="hybridMultilevel"/>
    <w:tmpl w:val="01C8A084"/>
    <w:lvl w:ilvl="0" w:tplc="717E52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0E9640C"/>
    <w:multiLevelType w:val="hybridMultilevel"/>
    <w:tmpl w:val="D1FC4C8E"/>
    <w:lvl w:ilvl="0" w:tplc="717E52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3191CBD"/>
    <w:multiLevelType w:val="hybridMultilevel"/>
    <w:tmpl w:val="271CA372"/>
    <w:lvl w:ilvl="0" w:tplc="57221E18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D32343"/>
    <w:multiLevelType w:val="hybridMultilevel"/>
    <w:tmpl w:val="F878A3EC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09D04DC"/>
    <w:multiLevelType w:val="hybridMultilevel"/>
    <w:tmpl w:val="8B908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15CDD"/>
    <w:multiLevelType w:val="hybridMultilevel"/>
    <w:tmpl w:val="AA4E1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623B9"/>
    <w:multiLevelType w:val="hybridMultilevel"/>
    <w:tmpl w:val="63144C0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B0221F"/>
    <w:rsid w:val="0000369B"/>
    <w:rsid w:val="000621B5"/>
    <w:rsid w:val="0007684F"/>
    <w:rsid w:val="000A7C88"/>
    <w:rsid w:val="000F7C22"/>
    <w:rsid w:val="00160751"/>
    <w:rsid w:val="0017007A"/>
    <w:rsid w:val="001728E6"/>
    <w:rsid w:val="00174CC3"/>
    <w:rsid w:val="001B24AE"/>
    <w:rsid w:val="002023C3"/>
    <w:rsid w:val="00206EA5"/>
    <w:rsid w:val="00251243"/>
    <w:rsid w:val="002F65AE"/>
    <w:rsid w:val="00306200"/>
    <w:rsid w:val="00372500"/>
    <w:rsid w:val="003902EB"/>
    <w:rsid w:val="003E04B5"/>
    <w:rsid w:val="003F6F1A"/>
    <w:rsid w:val="00422B0A"/>
    <w:rsid w:val="00430E6A"/>
    <w:rsid w:val="004D5A33"/>
    <w:rsid w:val="0058368D"/>
    <w:rsid w:val="00587C3D"/>
    <w:rsid w:val="005A2621"/>
    <w:rsid w:val="005E6D07"/>
    <w:rsid w:val="005F57E1"/>
    <w:rsid w:val="006929B7"/>
    <w:rsid w:val="00692B4D"/>
    <w:rsid w:val="006B24CB"/>
    <w:rsid w:val="00724B32"/>
    <w:rsid w:val="00745985"/>
    <w:rsid w:val="007659D0"/>
    <w:rsid w:val="007D593A"/>
    <w:rsid w:val="008178DF"/>
    <w:rsid w:val="008D6640"/>
    <w:rsid w:val="009117A7"/>
    <w:rsid w:val="009327DA"/>
    <w:rsid w:val="00966BFA"/>
    <w:rsid w:val="00985D09"/>
    <w:rsid w:val="009E1070"/>
    <w:rsid w:val="00A9353C"/>
    <w:rsid w:val="00B0221F"/>
    <w:rsid w:val="00B6647D"/>
    <w:rsid w:val="00B672F9"/>
    <w:rsid w:val="00B80A1D"/>
    <w:rsid w:val="00BA1BDD"/>
    <w:rsid w:val="00BA1F5B"/>
    <w:rsid w:val="00C46ABF"/>
    <w:rsid w:val="00C76ECF"/>
    <w:rsid w:val="00C868F4"/>
    <w:rsid w:val="00CA7E5D"/>
    <w:rsid w:val="00CF7571"/>
    <w:rsid w:val="00D543B7"/>
    <w:rsid w:val="00D60934"/>
    <w:rsid w:val="00DC65F1"/>
    <w:rsid w:val="00F0027C"/>
    <w:rsid w:val="00F3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A5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593A"/>
    <w:pPr>
      <w:ind w:left="0" w:firstLine="0"/>
      <w:jc w:val="left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CA7E5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E6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45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o-ee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Bogovic</dc:creator>
  <cp:lastModifiedBy>Tamara Strelec</cp:lastModifiedBy>
  <cp:revision>2</cp:revision>
  <cp:lastPrinted>2016-03-02T06:28:00Z</cp:lastPrinted>
  <dcterms:created xsi:type="dcterms:W3CDTF">2016-04-07T09:45:00Z</dcterms:created>
  <dcterms:modified xsi:type="dcterms:W3CDTF">2016-04-07T09:45:00Z</dcterms:modified>
</cp:coreProperties>
</file>