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71E8" w14:textId="77777777" w:rsidR="00D14A18" w:rsidRDefault="00D14A18" w:rsidP="00D14A18">
      <w:pPr>
        <w:rPr>
          <w:rFonts w:ascii="Times New Roman" w:hAnsi="Times New Roman" w:cs="Times New Roman"/>
          <w:b/>
        </w:rPr>
      </w:pPr>
    </w:p>
    <w:p w14:paraId="67DFA2E0" w14:textId="77777777" w:rsidR="00D14A18" w:rsidRDefault="00D14A18" w:rsidP="00D14A18">
      <w:pPr>
        <w:jc w:val="center"/>
        <w:rPr>
          <w:rFonts w:ascii="Times New Roman" w:hAnsi="Times New Roman" w:cs="Times New Roman"/>
          <w:b/>
        </w:rPr>
      </w:pPr>
      <w:r w:rsidRPr="00856707">
        <w:rPr>
          <w:rFonts w:ascii="Times New Roman" w:hAnsi="Times New Roman" w:cs="Times New Roman"/>
          <w:b/>
          <w:noProof/>
        </w:rPr>
        <w:drawing>
          <wp:inline distT="0" distB="0" distL="0" distR="0" wp14:anchorId="2B7FB82A" wp14:editId="5DC8F381">
            <wp:extent cx="2162477" cy="1057423"/>
            <wp:effectExtent l="0" t="0" r="0" b="9525"/>
            <wp:docPr id="37032123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321235" name=""/>
                    <pic:cNvPicPr/>
                  </pic:nvPicPr>
                  <pic:blipFill>
                    <a:blip r:embed="rId5"/>
                    <a:stretch>
                      <a:fillRect/>
                    </a:stretch>
                  </pic:blipFill>
                  <pic:spPr>
                    <a:xfrm>
                      <a:off x="0" y="0"/>
                      <a:ext cx="2162477" cy="1057423"/>
                    </a:xfrm>
                    <a:prstGeom prst="rect">
                      <a:avLst/>
                    </a:prstGeom>
                  </pic:spPr>
                </pic:pic>
              </a:graphicData>
            </a:graphic>
          </wp:inline>
        </w:drawing>
      </w:r>
    </w:p>
    <w:p w14:paraId="0978642A" w14:textId="77777777" w:rsidR="00D14A18" w:rsidRDefault="00D14A18" w:rsidP="00D14A18">
      <w:pPr>
        <w:rPr>
          <w:rFonts w:ascii="Times New Roman" w:hAnsi="Times New Roman" w:cs="Times New Roman"/>
          <w:b/>
        </w:rPr>
      </w:pPr>
    </w:p>
    <w:p w14:paraId="6AA74B3D" w14:textId="77777777" w:rsidR="00D14A18" w:rsidRDefault="00D14A18" w:rsidP="00D14A18">
      <w:pPr>
        <w:rPr>
          <w:rFonts w:ascii="Times New Roman" w:hAnsi="Times New Roman" w:cs="Times New Roman"/>
          <w:b/>
        </w:rPr>
      </w:pPr>
    </w:p>
    <w:p w14:paraId="2EFE54E7" w14:textId="77777777" w:rsidR="00D14A18" w:rsidRDefault="00D14A18" w:rsidP="00D14A18">
      <w:pPr>
        <w:rPr>
          <w:rFonts w:ascii="Times New Roman" w:hAnsi="Times New Roman" w:cs="Times New Roman"/>
          <w:b/>
        </w:rPr>
      </w:pPr>
    </w:p>
    <w:p w14:paraId="6E0BF16A" w14:textId="77777777" w:rsidR="00D14A18" w:rsidRPr="00947F95" w:rsidRDefault="00D14A18" w:rsidP="00D14A18">
      <w:pPr>
        <w:rPr>
          <w:rFonts w:ascii="Times New Roman" w:hAnsi="Times New Roman" w:cs="Times New Roman"/>
          <w:b/>
        </w:rPr>
      </w:pPr>
    </w:p>
    <w:p w14:paraId="5B3964FE" w14:textId="77777777" w:rsidR="00D14A18" w:rsidRPr="00811FCA" w:rsidRDefault="00D14A18" w:rsidP="00D14A18">
      <w:pPr>
        <w:jc w:val="center"/>
        <w:rPr>
          <w:rFonts w:ascii="Times New Roman" w:hAnsi="Times New Roman" w:cs="Times New Roman"/>
          <w:b/>
          <w:sz w:val="48"/>
          <w:szCs w:val="48"/>
        </w:rPr>
      </w:pPr>
      <w:r w:rsidRPr="00811FCA">
        <w:rPr>
          <w:rFonts w:ascii="Times New Roman" w:hAnsi="Times New Roman" w:cs="Times New Roman"/>
          <w:b/>
          <w:sz w:val="48"/>
          <w:szCs w:val="48"/>
        </w:rPr>
        <w:t>Proračun u malom</w:t>
      </w:r>
      <w:r>
        <w:rPr>
          <w:rFonts w:ascii="Times New Roman" w:hAnsi="Times New Roman" w:cs="Times New Roman"/>
          <w:b/>
          <w:sz w:val="48"/>
          <w:szCs w:val="48"/>
        </w:rPr>
        <w:t xml:space="preserve"> </w:t>
      </w:r>
    </w:p>
    <w:p w14:paraId="43E45D48" w14:textId="77777777" w:rsidR="00D14A18" w:rsidRPr="00811FCA" w:rsidRDefault="00D14A18" w:rsidP="00D14A18">
      <w:pPr>
        <w:jc w:val="center"/>
        <w:rPr>
          <w:rFonts w:ascii="Times New Roman" w:hAnsi="Times New Roman" w:cs="Times New Roman"/>
          <w:b/>
          <w:sz w:val="48"/>
          <w:szCs w:val="48"/>
        </w:rPr>
      </w:pPr>
      <w:r w:rsidRPr="00811FCA">
        <w:rPr>
          <w:rFonts w:ascii="Times New Roman" w:hAnsi="Times New Roman" w:cs="Times New Roman"/>
          <w:b/>
          <w:sz w:val="48"/>
          <w:szCs w:val="48"/>
        </w:rPr>
        <w:t>Grada Varaždina</w:t>
      </w:r>
    </w:p>
    <w:p w14:paraId="2ADB7A69" w14:textId="77777777" w:rsidR="00D14A18" w:rsidRPr="00811FCA" w:rsidRDefault="00D14A18" w:rsidP="00D14A18">
      <w:pPr>
        <w:jc w:val="center"/>
        <w:rPr>
          <w:rFonts w:ascii="Times New Roman" w:hAnsi="Times New Roman" w:cs="Times New Roman"/>
          <w:b/>
          <w:sz w:val="48"/>
          <w:szCs w:val="48"/>
        </w:rPr>
      </w:pPr>
      <w:r w:rsidRPr="00811FCA">
        <w:rPr>
          <w:rFonts w:ascii="Times New Roman" w:hAnsi="Times New Roman" w:cs="Times New Roman"/>
          <w:b/>
          <w:sz w:val="48"/>
          <w:szCs w:val="48"/>
        </w:rPr>
        <w:t>za 2024. godinu</w:t>
      </w:r>
    </w:p>
    <w:p w14:paraId="40F3CD29" w14:textId="77777777" w:rsidR="00D14A18" w:rsidRPr="00A64D32" w:rsidRDefault="00D14A18" w:rsidP="00D14A18">
      <w:pPr>
        <w:jc w:val="center"/>
        <w:rPr>
          <w:rFonts w:ascii="Times New Roman" w:hAnsi="Times New Roman" w:cs="Times New Roman"/>
          <w:color w:val="7030A0"/>
          <w:sz w:val="28"/>
          <w:szCs w:val="28"/>
        </w:rPr>
      </w:pPr>
    </w:p>
    <w:p w14:paraId="64126E84" w14:textId="77777777" w:rsidR="00D14A18" w:rsidRPr="00147D48" w:rsidRDefault="00D14A18" w:rsidP="00D14A18">
      <w:pPr>
        <w:rPr>
          <w:rFonts w:ascii="Times New Roman" w:hAnsi="Times New Roman" w:cs="Times New Roman"/>
          <w:b/>
        </w:rPr>
      </w:pPr>
    </w:p>
    <w:p w14:paraId="3226A8E1" w14:textId="77777777" w:rsidR="00D14A18" w:rsidRDefault="00D14A18" w:rsidP="00D14A18">
      <w:pPr>
        <w:rPr>
          <w:rFonts w:ascii="Times New Roman" w:hAnsi="Times New Roman" w:cs="Times New Roman"/>
          <w:b/>
        </w:rPr>
      </w:pPr>
    </w:p>
    <w:p w14:paraId="10297AEF" w14:textId="77777777" w:rsidR="00D14A18" w:rsidRDefault="00D14A18" w:rsidP="00D14A18">
      <w:pPr>
        <w:rPr>
          <w:rFonts w:ascii="Times New Roman" w:hAnsi="Times New Roman" w:cs="Times New Roman"/>
          <w:b/>
        </w:rPr>
      </w:pPr>
    </w:p>
    <w:p w14:paraId="225DE955" w14:textId="77777777" w:rsidR="00D14A18" w:rsidRDefault="00D14A18" w:rsidP="00D14A18">
      <w:pPr>
        <w:jc w:val="center"/>
        <w:rPr>
          <w:rFonts w:ascii="Times New Roman" w:hAnsi="Times New Roman" w:cs="Times New Roman"/>
          <w:b/>
        </w:rPr>
      </w:pPr>
    </w:p>
    <w:p w14:paraId="07CD38CD" w14:textId="77777777" w:rsidR="00D14A18" w:rsidRDefault="00D14A18" w:rsidP="00D14A18">
      <w:pPr>
        <w:rPr>
          <w:rFonts w:ascii="Times New Roman" w:hAnsi="Times New Roman" w:cs="Times New Roman"/>
          <w:b/>
        </w:rPr>
      </w:pPr>
    </w:p>
    <w:p w14:paraId="6708B88F" w14:textId="77777777" w:rsidR="00D14A18" w:rsidRDefault="00D14A18" w:rsidP="00D14A18">
      <w:pPr>
        <w:rPr>
          <w:rFonts w:ascii="Times New Roman" w:hAnsi="Times New Roman" w:cs="Times New Roman"/>
          <w:b/>
        </w:rPr>
      </w:pPr>
    </w:p>
    <w:p w14:paraId="549D269B" w14:textId="77777777" w:rsidR="00D14A18" w:rsidRDefault="00D14A18" w:rsidP="00D14A18">
      <w:pPr>
        <w:rPr>
          <w:rFonts w:ascii="Times New Roman" w:hAnsi="Times New Roman" w:cs="Times New Roman"/>
          <w:b/>
        </w:rPr>
      </w:pPr>
    </w:p>
    <w:p w14:paraId="2BDEEE4A" w14:textId="77777777" w:rsidR="00D14A18" w:rsidRDefault="00D14A18" w:rsidP="00D14A18">
      <w:pPr>
        <w:rPr>
          <w:rFonts w:ascii="Times New Roman" w:hAnsi="Times New Roman" w:cs="Times New Roman"/>
          <w:b/>
        </w:rPr>
      </w:pPr>
    </w:p>
    <w:p w14:paraId="22684887" w14:textId="77777777" w:rsidR="00D14A18" w:rsidRDefault="00D14A18" w:rsidP="00D14A18">
      <w:pPr>
        <w:rPr>
          <w:rFonts w:ascii="Times New Roman" w:hAnsi="Times New Roman" w:cs="Times New Roman"/>
          <w:b/>
        </w:rPr>
      </w:pPr>
    </w:p>
    <w:p w14:paraId="15B32D00" w14:textId="77777777" w:rsidR="00D14A18" w:rsidRDefault="00D14A18" w:rsidP="00D14A18">
      <w:pPr>
        <w:rPr>
          <w:rFonts w:ascii="Times New Roman" w:hAnsi="Times New Roman" w:cs="Times New Roman"/>
          <w:b/>
        </w:rPr>
      </w:pPr>
    </w:p>
    <w:p w14:paraId="15D21732" w14:textId="77777777" w:rsidR="00D14A18" w:rsidRPr="006E13A1" w:rsidRDefault="00D14A18" w:rsidP="00D14A18">
      <w:pPr>
        <w:rPr>
          <w:rFonts w:ascii="TitilliumWeb-Regular" w:hAnsi="TitilliumWeb-Regular" w:cs="Times New Roman"/>
          <w:b/>
          <w:sz w:val="24"/>
          <w:szCs w:val="24"/>
        </w:rPr>
      </w:pPr>
    </w:p>
    <w:p w14:paraId="37D08380" w14:textId="77777777" w:rsidR="00D14A18" w:rsidRPr="00075B7D" w:rsidRDefault="00D14A18" w:rsidP="00D14A18">
      <w:pPr>
        <w:jc w:val="center"/>
        <w:rPr>
          <w:rFonts w:ascii="Times New Roman" w:hAnsi="Times New Roman" w:cs="Times New Roman"/>
          <w:sz w:val="24"/>
          <w:szCs w:val="24"/>
        </w:rPr>
      </w:pPr>
      <w:r w:rsidRPr="00147D48">
        <w:rPr>
          <w:rFonts w:ascii="Times New Roman" w:hAnsi="Times New Roman" w:cs="Times New Roman"/>
          <w:sz w:val="24"/>
          <w:szCs w:val="24"/>
        </w:rPr>
        <w:t>Varaždin,</w:t>
      </w:r>
      <w:r>
        <w:rPr>
          <w:rFonts w:ascii="Times New Roman" w:hAnsi="Times New Roman" w:cs="Times New Roman"/>
          <w:sz w:val="24"/>
          <w:szCs w:val="24"/>
        </w:rPr>
        <w:t xml:space="preserve"> siječanj </w:t>
      </w:r>
      <w:r w:rsidRPr="00147D48">
        <w:rPr>
          <w:rFonts w:ascii="Times New Roman" w:hAnsi="Times New Roman" w:cs="Times New Roman"/>
          <w:sz w:val="24"/>
          <w:szCs w:val="24"/>
        </w:rPr>
        <w:t>20</w:t>
      </w:r>
      <w:r>
        <w:rPr>
          <w:rFonts w:ascii="Times New Roman" w:hAnsi="Times New Roman" w:cs="Times New Roman"/>
          <w:sz w:val="24"/>
          <w:szCs w:val="24"/>
        </w:rPr>
        <w:t>24</w:t>
      </w:r>
      <w:r w:rsidRPr="00147D48">
        <w:rPr>
          <w:rFonts w:ascii="Times New Roman" w:hAnsi="Times New Roman" w:cs="Times New Roman"/>
          <w:sz w:val="24"/>
          <w:szCs w:val="24"/>
        </w:rPr>
        <w:t>.</w:t>
      </w:r>
    </w:p>
    <w:p w14:paraId="55519107" w14:textId="77777777" w:rsidR="00D14A18" w:rsidRDefault="00D14A18" w:rsidP="00D14A18">
      <w:pPr>
        <w:rPr>
          <w:rFonts w:ascii="Arial Narrow" w:hAnsi="Arial Narrow" w:cs="Arial"/>
          <w:b/>
          <w:color w:val="FF0000"/>
          <w:sz w:val="24"/>
          <w:szCs w:val="24"/>
          <w:u w:val="single"/>
        </w:rPr>
      </w:pPr>
    </w:p>
    <w:p w14:paraId="353596FB" w14:textId="77777777" w:rsidR="00D14A18" w:rsidRDefault="00D14A18" w:rsidP="00D14A18">
      <w:pPr>
        <w:rPr>
          <w:rFonts w:ascii="Arial Narrow" w:hAnsi="Arial Narrow" w:cs="Arial"/>
          <w:b/>
          <w:color w:val="FF0000"/>
          <w:sz w:val="24"/>
          <w:szCs w:val="24"/>
          <w:u w:val="single"/>
        </w:rPr>
      </w:pPr>
    </w:p>
    <w:p w14:paraId="63EDE210" w14:textId="77777777" w:rsidR="00D14A18" w:rsidRDefault="00D14A18" w:rsidP="00D14A18">
      <w:pPr>
        <w:rPr>
          <w:rFonts w:ascii="Arial Narrow" w:hAnsi="Arial Narrow" w:cs="Arial"/>
          <w:b/>
          <w:color w:val="FF0000"/>
          <w:sz w:val="24"/>
          <w:szCs w:val="24"/>
          <w:u w:val="single"/>
        </w:rPr>
      </w:pPr>
    </w:p>
    <w:p w14:paraId="38067992" w14:textId="77777777" w:rsidR="00D14A18" w:rsidRDefault="00D14A18" w:rsidP="00D14A18">
      <w:pPr>
        <w:rPr>
          <w:rFonts w:ascii="Arial Narrow" w:hAnsi="Arial Narrow" w:cs="Arial"/>
          <w:b/>
          <w:color w:val="FF0000"/>
          <w:sz w:val="24"/>
          <w:szCs w:val="24"/>
          <w:u w:val="single"/>
        </w:rPr>
      </w:pPr>
    </w:p>
    <w:p w14:paraId="6B72B63F" w14:textId="77777777" w:rsidR="00D14A18" w:rsidRDefault="00D14A18" w:rsidP="00D14A18">
      <w:pPr>
        <w:rPr>
          <w:rFonts w:ascii="Arial Narrow" w:hAnsi="Arial Narrow" w:cs="Arial"/>
          <w:b/>
          <w:color w:val="FF0000"/>
          <w:sz w:val="24"/>
          <w:szCs w:val="24"/>
          <w:u w:val="single"/>
        </w:rPr>
      </w:pPr>
    </w:p>
    <w:p w14:paraId="25AB3937" w14:textId="77777777" w:rsidR="00C61EBA" w:rsidRPr="001742AC" w:rsidRDefault="00C61EBA" w:rsidP="00D14A18">
      <w:pPr>
        <w:rPr>
          <w:rFonts w:ascii="Arial Narrow" w:hAnsi="Arial Narrow" w:cs="Arial"/>
          <w:b/>
          <w:color w:val="FF0000"/>
          <w:sz w:val="24"/>
          <w:szCs w:val="24"/>
          <w:u w:val="single"/>
        </w:rPr>
      </w:pPr>
    </w:p>
    <w:p w14:paraId="2AC6716B" w14:textId="77777777" w:rsidR="00D14A18" w:rsidRPr="00856707" w:rsidRDefault="00D14A18" w:rsidP="00D14A18">
      <w:pPr>
        <w:pStyle w:val="Naslov2"/>
        <w:rPr>
          <w:rStyle w:val="Istaknuto"/>
          <w:rFonts w:ascii="Times New Roman" w:hAnsi="Times New Roman" w:cs="Times New Roman"/>
          <w:b/>
          <w:bCs/>
          <w:i w:val="0"/>
          <w:iCs w:val="0"/>
          <w:color w:val="auto"/>
          <w:sz w:val="24"/>
          <w:szCs w:val="24"/>
        </w:rPr>
      </w:pPr>
      <w:r w:rsidRPr="00856707">
        <w:rPr>
          <w:rStyle w:val="Istaknuto"/>
          <w:rFonts w:ascii="Times New Roman" w:hAnsi="Times New Roman" w:cs="Times New Roman"/>
          <w:b/>
          <w:bCs/>
          <w:color w:val="auto"/>
          <w:sz w:val="24"/>
          <w:szCs w:val="24"/>
        </w:rPr>
        <w:lastRenderedPageBreak/>
        <w:t>OPĆENITO O PRORAČUNU I NJEGOVOM SADRŽAJU</w:t>
      </w:r>
    </w:p>
    <w:p w14:paraId="19F9EA51" w14:textId="77777777" w:rsidR="00D14A18" w:rsidRPr="00947F95" w:rsidRDefault="00D14A18" w:rsidP="00D14A18">
      <w:pPr>
        <w:rPr>
          <w:rFonts w:ascii="Times New Roman" w:hAnsi="Times New Roman" w:cs="Times New Roman"/>
          <w:b/>
          <w:color w:val="70AD47" w:themeColor="accent6"/>
          <w:sz w:val="24"/>
          <w:szCs w:val="24"/>
          <w:u w:val="single"/>
        </w:rPr>
      </w:pPr>
    </w:p>
    <w:p w14:paraId="239EF41A" w14:textId="77777777" w:rsidR="00D14A18" w:rsidRPr="00856707" w:rsidRDefault="00D14A18" w:rsidP="00D14A18">
      <w:pPr>
        <w:pStyle w:val="Naslov2"/>
        <w:spacing w:before="0"/>
        <w:rPr>
          <w:rFonts w:ascii="Times New Roman" w:hAnsi="Times New Roman" w:cs="Times New Roman"/>
          <w:b/>
          <w:bCs/>
          <w:color w:val="auto"/>
        </w:rPr>
      </w:pPr>
      <w:r w:rsidRPr="00856707">
        <w:rPr>
          <w:rFonts w:ascii="Times New Roman" w:hAnsi="Times New Roman" w:cs="Times New Roman"/>
          <w:b/>
          <w:bCs/>
          <w:color w:val="auto"/>
        </w:rPr>
        <w:t>Što je proračun?</w:t>
      </w:r>
    </w:p>
    <w:p w14:paraId="240758A6" w14:textId="77777777" w:rsidR="00D14A18" w:rsidRPr="00856707" w:rsidRDefault="00D14A18" w:rsidP="00D14A18">
      <w:pPr>
        <w:tabs>
          <w:tab w:val="left" w:pos="1050"/>
        </w:tabs>
        <w:rPr>
          <w:rFonts w:ascii="Times New Roman" w:hAnsi="Times New Roman" w:cs="Times New Roman"/>
          <w:sz w:val="24"/>
          <w:szCs w:val="24"/>
        </w:rPr>
      </w:pPr>
      <w:r w:rsidRPr="00856707">
        <w:rPr>
          <w:rFonts w:ascii="Times New Roman" w:hAnsi="Times New Roman" w:cs="Times New Roman"/>
          <w:sz w:val="24"/>
          <w:szCs w:val="24"/>
        </w:rPr>
        <w:tab/>
      </w:r>
    </w:p>
    <w:p w14:paraId="48E08B8E" w14:textId="77777777" w:rsidR="00D14A18" w:rsidRPr="00856707" w:rsidRDefault="00D14A18" w:rsidP="00D14A18">
      <w:pPr>
        <w:rPr>
          <w:rFonts w:ascii="Times New Roman" w:hAnsi="Times New Roman" w:cs="Times New Roman"/>
          <w:sz w:val="24"/>
          <w:szCs w:val="24"/>
        </w:rPr>
      </w:pPr>
      <w:r w:rsidRPr="00856707">
        <w:rPr>
          <w:rFonts w:ascii="Times New Roman" w:hAnsi="Times New Roman" w:cs="Times New Roman"/>
          <w:b/>
          <w:sz w:val="24"/>
          <w:szCs w:val="24"/>
        </w:rPr>
        <w:t>Proračun</w:t>
      </w:r>
      <w:r w:rsidRPr="00856707">
        <w:rPr>
          <w:rFonts w:ascii="Times New Roman" w:hAnsi="Times New Roman" w:cs="Times New Roman"/>
          <w:sz w:val="24"/>
          <w:szCs w:val="24"/>
        </w:rPr>
        <w:t xml:space="preserve"> je akt kojim se u skladu sa Zakonom planiraju procjenjuju prihodi i primici te utvrđuju rashodi i izdaci za jednu  fiskalnu godinu. Proračunski proces sastoji se od planiranja proračuna, izrade, donošenja i izvršavanja proračuna. </w:t>
      </w:r>
    </w:p>
    <w:p w14:paraId="6956A9B7" w14:textId="77777777" w:rsidR="00D14A18" w:rsidRPr="00856707" w:rsidRDefault="00D14A18" w:rsidP="00D14A18">
      <w:pPr>
        <w:spacing w:line="276" w:lineRule="auto"/>
        <w:rPr>
          <w:rFonts w:ascii="Times New Roman" w:hAnsi="Times New Roman" w:cs="Times New Roman"/>
          <w:sz w:val="24"/>
          <w:szCs w:val="24"/>
        </w:rPr>
      </w:pPr>
      <w:r w:rsidRPr="00856707">
        <w:rPr>
          <w:rFonts w:ascii="Times New Roman" w:hAnsi="Times New Roman" w:cs="Times New Roman"/>
          <w:sz w:val="24"/>
          <w:szCs w:val="24"/>
        </w:rPr>
        <w:t xml:space="preserve"> </w:t>
      </w:r>
    </w:p>
    <w:p w14:paraId="3CB9B73C" w14:textId="77777777" w:rsidR="00D14A18" w:rsidRPr="00856707" w:rsidRDefault="00D14A18" w:rsidP="00D14A18">
      <w:pPr>
        <w:rPr>
          <w:rFonts w:ascii="Times New Roman" w:hAnsi="Times New Roman" w:cs="Times New Roman"/>
          <w:b/>
          <w:bCs/>
          <w:sz w:val="24"/>
          <w:szCs w:val="24"/>
        </w:rPr>
      </w:pPr>
      <w:r w:rsidRPr="00856707">
        <w:rPr>
          <w:rFonts w:ascii="Times New Roman" w:hAnsi="Times New Roman" w:cs="Times New Roman"/>
          <w:b/>
          <w:bCs/>
          <w:sz w:val="24"/>
          <w:szCs w:val="24"/>
        </w:rPr>
        <w:t>PRORAČUNSKA NAČELA</w:t>
      </w:r>
    </w:p>
    <w:p w14:paraId="3BB745E6" w14:textId="77777777" w:rsidR="00D14A18" w:rsidRPr="00856707" w:rsidRDefault="00D14A18" w:rsidP="00D14A18">
      <w:pPr>
        <w:jc w:val="both"/>
        <w:rPr>
          <w:rFonts w:ascii="Times New Roman" w:hAnsi="Times New Roman" w:cs="Times New Roman"/>
          <w:sz w:val="24"/>
          <w:szCs w:val="24"/>
        </w:rPr>
      </w:pPr>
      <w:r w:rsidRPr="00856707">
        <w:rPr>
          <w:rFonts w:ascii="Times New Roman" w:hAnsi="Times New Roman" w:cs="Times New Roman"/>
          <w:sz w:val="24"/>
          <w:szCs w:val="24"/>
        </w:rPr>
        <w:t>Proračun i financijski plan donosi se i izvršava u skladu s načelima jedinstva i točnosti, proračunske godine, višegodišnjeg planiranja, uravnoteženosti, obračunske jedinice, univerzalnosti, specifikacije, dobrog financijskog upravljanja i transparentnosti.</w:t>
      </w:r>
    </w:p>
    <w:p w14:paraId="01015EE0" w14:textId="77777777" w:rsidR="00D14A18" w:rsidRPr="00856707" w:rsidRDefault="00D14A18" w:rsidP="00D14A18">
      <w:pPr>
        <w:jc w:val="both"/>
        <w:rPr>
          <w:rFonts w:ascii="Times New Roman" w:hAnsi="Times New Roman" w:cs="Times New Roman"/>
          <w:sz w:val="24"/>
          <w:szCs w:val="24"/>
        </w:rPr>
      </w:pPr>
    </w:p>
    <w:p w14:paraId="2CA17471" w14:textId="77777777" w:rsidR="00D14A18" w:rsidRPr="00811FCA" w:rsidRDefault="00D14A18" w:rsidP="00D14A18">
      <w:pPr>
        <w:rPr>
          <w:rFonts w:ascii="Times New Roman" w:hAnsi="Times New Roman" w:cs="Times New Roman"/>
          <w:b/>
          <w:sz w:val="24"/>
          <w:szCs w:val="24"/>
        </w:rPr>
      </w:pPr>
      <w:r w:rsidRPr="00811FCA">
        <w:rPr>
          <w:rFonts w:ascii="Times New Roman" w:hAnsi="Times New Roman" w:cs="Times New Roman"/>
          <w:b/>
          <w:sz w:val="24"/>
          <w:szCs w:val="24"/>
        </w:rPr>
        <w:t xml:space="preserve"> Gdje sve možete pronaći Proračun?</w:t>
      </w:r>
    </w:p>
    <w:p w14:paraId="48FCEE50" w14:textId="77777777" w:rsidR="00D14A18" w:rsidRPr="00811FCA" w:rsidRDefault="00D14A18" w:rsidP="00D14A18">
      <w:pPr>
        <w:pStyle w:val="Odlomakpopisa"/>
        <w:numPr>
          <w:ilvl w:val="0"/>
          <w:numId w:val="1"/>
        </w:numPr>
        <w:rPr>
          <w:rFonts w:ascii="Times New Roman" w:hAnsi="Times New Roman" w:cs="Times New Roman"/>
          <w:sz w:val="24"/>
          <w:szCs w:val="24"/>
        </w:rPr>
      </w:pPr>
      <w:r w:rsidRPr="00811FCA">
        <w:rPr>
          <w:rFonts w:ascii="Times New Roman" w:hAnsi="Times New Roman" w:cs="Times New Roman"/>
          <w:sz w:val="24"/>
          <w:szCs w:val="24"/>
        </w:rPr>
        <w:t>U „Službenom vjesniku Grada Varaždina“ 14/23</w:t>
      </w:r>
    </w:p>
    <w:p w14:paraId="2A4F618C" w14:textId="77777777" w:rsidR="00D14A18" w:rsidRPr="00811FCA" w:rsidRDefault="00D14A18" w:rsidP="00D14A18">
      <w:pPr>
        <w:pStyle w:val="Odlomakpopisa"/>
        <w:numPr>
          <w:ilvl w:val="0"/>
          <w:numId w:val="1"/>
        </w:numPr>
        <w:rPr>
          <w:rFonts w:ascii="Times New Roman" w:hAnsi="Times New Roman" w:cs="Times New Roman"/>
          <w:sz w:val="24"/>
          <w:szCs w:val="24"/>
        </w:rPr>
      </w:pPr>
      <w:r w:rsidRPr="00811FCA">
        <w:rPr>
          <w:rFonts w:ascii="Times New Roman" w:hAnsi="Times New Roman" w:cs="Times New Roman"/>
          <w:sz w:val="24"/>
          <w:szCs w:val="24"/>
        </w:rPr>
        <w:t>www.varazdin.hr</w:t>
      </w:r>
    </w:p>
    <w:p w14:paraId="425DF800" w14:textId="77777777" w:rsidR="00D14A18" w:rsidRDefault="00D14A18" w:rsidP="00D14A18">
      <w:pPr>
        <w:pStyle w:val="Naslov2"/>
        <w:spacing w:line="360" w:lineRule="auto"/>
        <w:rPr>
          <w:rFonts w:asciiTheme="minorHAnsi" w:hAnsiTheme="minorHAnsi" w:cstheme="minorHAnsi"/>
          <w:color w:val="auto"/>
        </w:rPr>
      </w:pPr>
    </w:p>
    <w:p w14:paraId="29FFDE0F" w14:textId="77777777" w:rsidR="00D14A18" w:rsidRDefault="00D14A18" w:rsidP="00D14A18"/>
    <w:p w14:paraId="57F6B8EB" w14:textId="77777777" w:rsidR="00D14A18" w:rsidRDefault="00D14A18" w:rsidP="00D14A18"/>
    <w:p w14:paraId="2F20F68C" w14:textId="77777777" w:rsidR="00D14A18" w:rsidRDefault="00D14A18" w:rsidP="00D14A18"/>
    <w:p w14:paraId="1E9F3745" w14:textId="77777777" w:rsidR="00D14A18" w:rsidRDefault="00D14A18" w:rsidP="00D14A18"/>
    <w:p w14:paraId="5D1826CF" w14:textId="77777777" w:rsidR="00D14A18" w:rsidRDefault="00D14A18" w:rsidP="00D14A18"/>
    <w:p w14:paraId="0295BDC0" w14:textId="77777777" w:rsidR="00D14A18" w:rsidRDefault="00D14A18" w:rsidP="00D14A18"/>
    <w:p w14:paraId="459D2D77" w14:textId="77777777" w:rsidR="00D14A18" w:rsidRDefault="00D14A18" w:rsidP="00D14A18"/>
    <w:p w14:paraId="39E60959" w14:textId="77777777" w:rsidR="00D14A18" w:rsidRDefault="00D14A18" w:rsidP="00D14A18"/>
    <w:p w14:paraId="49016104" w14:textId="77777777" w:rsidR="00D14A18" w:rsidRDefault="00D14A18" w:rsidP="00D14A18"/>
    <w:p w14:paraId="54F3AD72" w14:textId="77777777" w:rsidR="00D14A18" w:rsidRDefault="00D14A18" w:rsidP="00D14A18"/>
    <w:p w14:paraId="2351C3D6" w14:textId="77777777" w:rsidR="00D14A18" w:rsidRDefault="00D14A18" w:rsidP="00D14A18"/>
    <w:p w14:paraId="12D29EEB" w14:textId="77777777" w:rsidR="00D14A18" w:rsidRDefault="00D14A18" w:rsidP="00D14A18"/>
    <w:p w14:paraId="35275D5C" w14:textId="77777777" w:rsidR="00D14A18" w:rsidRDefault="00D14A18" w:rsidP="00D14A18"/>
    <w:p w14:paraId="423570E8" w14:textId="77777777" w:rsidR="00D14A18" w:rsidRDefault="00D14A18" w:rsidP="00D14A18"/>
    <w:p w14:paraId="17394FFF" w14:textId="77777777" w:rsidR="00D14A18" w:rsidRDefault="00D14A18" w:rsidP="00D14A18"/>
    <w:p w14:paraId="0CBEA9B4" w14:textId="77777777" w:rsidR="00D14A18" w:rsidRDefault="00D14A18" w:rsidP="00D14A18"/>
    <w:p w14:paraId="09811D7C" w14:textId="77777777" w:rsidR="00D14A18" w:rsidRDefault="00D14A18" w:rsidP="00D14A18"/>
    <w:p w14:paraId="3954CF47" w14:textId="77777777" w:rsidR="00D14A18" w:rsidRDefault="00D14A18" w:rsidP="00D14A18"/>
    <w:p w14:paraId="05A0973C" w14:textId="77777777" w:rsidR="00D14A18" w:rsidRDefault="00D14A18" w:rsidP="00D14A18"/>
    <w:p w14:paraId="7CD6945D" w14:textId="77777777" w:rsidR="00D14A18" w:rsidRDefault="00D14A18" w:rsidP="00D14A18"/>
    <w:p w14:paraId="4F069D22" w14:textId="77777777" w:rsidR="00D14A18" w:rsidRPr="00811FCA" w:rsidRDefault="00D14A18" w:rsidP="00D14A18">
      <w:pPr>
        <w:pStyle w:val="Naslov2"/>
        <w:spacing w:line="360" w:lineRule="auto"/>
        <w:rPr>
          <w:rFonts w:ascii="Times New Roman" w:hAnsi="Times New Roman" w:cs="Times New Roman"/>
          <w:b/>
          <w:bCs/>
          <w:color w:val="auto"/>
          <w:sz w:val="24"/>
          <w:szCs w:val="24"/>
        </w:rPr>
      </w:pPr>
      <w:r w:rsidRPr="00811FCA">
        <w:rPr>
          <w:rFonts w:ascii="Times New Roman" w:hAnsi="Times New Roman" w:cs="Times New Roman"/>
          <w:b/>
          <w:bCs/>
          <w:color w:val="auto"/>
          <w:sz w:val="24"/>
          <w:szCs w:val="24"/>
        </w:rPr>
        <w:t>Struktura proračuna</w:t>
      </w:r>
    </w:p>
    <w:p w14:paraId="4BC70A2D" w14:textId="77777777" w:rsidR="00D14A18" w:rsidRPr="00811FCA" w:rsidRDefault="00D14A18" w:rsidP="00D14A18">
      <w:pPr>
        <w:rPr>
          <w:rFonts w:ascii="Times New Roman" w:hAnsi="Times New Roman" w:cs="Times New Roman"/>
          <w:sz w:val="24"/>
          <w:szCs w:val="24"/>
        </w:rPr>
      </w:pPr>
    </w:p>
    <w:p w14:paraId="2DDE3E9C" w14:textId="77777777" w:rsidR="00D14A18" w:rsidRPr="00811FCA" w:rsidRDefault="00D14A18" w:rsidP="00D14A18">
      <w:pPr>
        <w:rPr>
          <w:rFonts w:ascii="Times New Roman" w:hAnsi="Times New Roman" w:cs="Times New Roman"/>
          <w:sz w:val="24"/>
          <w:szCs w:val="24"/>
        </w:rPr>
      </w:pPr>
      <w:r w:rsidRPr="00811FCA">
        <w:rPr>
          <w:rFonts w:ascii="Times New Roman" w:hAnsi="Times New Roman" w:cs="Times New Roman"/>
          <w:b/>
          <w:sz w:val="24"/>
          <w:szCs w:val="24"/>
        </w:rPr>
        <w:t xml:space="preserve">Proračun Grada Varaždina </w:t>
      </w:r>
      <w:r w:rsidRPr="00811FCA">
        <w:rPr>
          <w:rFonts w:ascii="Times New Roman" w:hAnsi="Times New Roman" w:cs="Times New Roman"/>
          <w:sz w:val="24"/>
          <w:szCs w:val="24"/>
        </w:rPr>
        <w:t xml:space="preserve"> sastoji se od tri dijela:</w:t>
      </w:r>
    </w:p>
    <w:p w14:paraId="4214AD7B" w14:textId="77777777" w:rsidR="00D14A18" w:rsidRPr="00811FCA" w:rsidRDefault="00D14A18" w:rsidP="00D14A18">
      <w:pPr>
        <w:pStyle w:val="Odlomakpopisa"/>
        <w:numPr>
          <w:ilvl w:val="0"/>
          <w:numId w:val="2"/>
        </w:numPr>
        <w:spacing w:line="240" w:lineRule="auto"/>
        <w:ind w:firstLine="0"/>
        <w:rPr>
          <w:rFonts w:ascii="Times New Roman" w:hAnsi="Times New Roman" w:cs="Times New Roman"/>
          <w:sz w:val="24"/>
          <w:szCs w:val="24"/>
        </w:rPr>
      </w:pPr>
      <w:r w:rsidRPr="00811FCA">
        <w:rPr>
          <w:rFonts w:ascii="Times New Roman" w:hAnsi="Times New Roman" w:cs="Times New Roman"/>
          <w:b/>
          <w:sz w:val="24"/>
          <w:szCs w:val="24"/>
        </w:rPr>
        <w:t>opći dio proračuna</w:t>
      </w:r>
      <w:r w:rsidRPr="00811FCA">
        <w:rPr>
          <w:rFonts w:ascii="Times New Roman" w:hAnsi="Times New Roman" w:cs="Times New Roman"/>
          <w:sz w:val="24"/>
          <w:szCs w:val="24"/>
        </w:rPr>
        <w:t xml:space="preserve"> – sastoji se od Računa prihoda i rashoda te Računa financiranja u kojima su prihodi i primici prikazani prema prirodnim vrstama, a rashodi i izdaci prema ekonomskoj namjeni kojoj služe; </w:t>
      </w:r>
    </w:p>
    <w:p w14:paraId="2E50141D" w14:textId="77777777" w:rsidR="00D14A18" w:rsidRPr="00811FCA" w:rsidRDefault="00D14A18" w:rsidP="00D14A18">
      <w:pPr>
        <w:pStyle w:val="Odlomakpopisa"/>
        <w:numPr>
          <w:ilvl w:val="0"/>
          <w:numId w:val="2"/>
        </w:numPr>
        <w:spacing w:after="0" w:line="240" w:lineRule="auto"/>
        <w:ind w:left="714" w:firstLine="0"/>
        <w:rPr>
          <w:rFonts w:ascii="Times New Roman" w:hAnsi="Times New Roman" w:cs="Times New Roman"/>
          <w:sz w:val="24"/>
          <w:szCs w:val="24"/>
        </w:rPr>
      </w:pPr>
      <w:r w:rsidRPr="00811FCA">
        <w:rPr>
          <w:rFonts w:ascii="Times New Roman" w:hAnsi="Times New Roman" w:cs="Times New Roman"/>
          <w:b/>
          <w:sz w:val="24"/>
          <w:szCs w:val="24"/>
        </w:rPr>
        <w:t>posebni dio proračuna</w:t>
      </w:r>
      <w:r w:rsidRPr="00811FCA">
        <w:rPr>
          <w:rFonts w:ascii="Times New Roman" w:hAnsi="Times New Roman" w:cs="Times New Roman"/>
          <w:sz w:val="24"/>
          <w:szCs w:val="24"/>
        </w:rPr>
        <w:t xml:space="preserve"> – čine ga svi planirani rashodi i izdaci razvrstani prema propisanim proračunskim klasifikacijama;</w:t>
      </w:r>
    </w:p>
    <w:p w14:paraId="51205A80" w14:textId="77777777" w:rsidR="00D14A18" w:rsidRPr="00811FCA" w:rsidRDefault="00D14A18" w:rsidP="00D14A18">
      <w:pPr>
        <w:pStyle w:val="StandardWeb"/>
        <w:numPr>
          <w:ilvl w:val="0"/>
          <w:numId w:val="2"/>
        </w:numPr>
        <w:spacing w:before="0" w:beforeAutospacing="0" w:after="0" w:afterAutospacing="0" w:line="240" w:lineRule="auto"/>
        <w:ind w:left="714" w:firstLine="0"/>
        <w:contextualSpacing/>
      </w:pPr>
      <w:r w:rsidRPr="00811FCA">
        <w:rPr>
          <w:b/>
        </w:rPr>
        <w:t xml:space="preserve">obrazloženje proračuna </w:t>
      </w:r>
      <w:r w:rsidRPr="00811FCA">
        <w:t>– čine ga obrazloženje prihoda i rashoda, primitaka i izdataka proračuna jedinica lokalne i područne (regionalne) samouprave.</w:t>
      </w:r>
    </w:p>
    <w:p w14:paraId="613CC2A8" w14:textId="77777777" w:rsidR="00D14A18" w:rsidRPr="00856707" w:rsidRDefault="00D14A18" w:rsidP="00D14A18">
      <w:pPr>
        <w:pStyle w:val="StandardWeb"/>
        <w:spacing w:before="0" w:beforeAutospacing="0" w:after="0" w:afterAutospacing="0" w:line="240" w:lineRule="auto"/>
        <w:ind w:left="714"/>
        <w:contextualSpacing/>
      </w:pPr>
    </w:p>
    <w:p w14:paraId="73047EEB" w14:textId="77777777" w:rsidR="00D14A18" w:rsidRPr="00856707" w:rsidRDefault="00D14A18" w:rsidP="00D14A18">
      <w:pPr>
        <w:rPr>
          <w:rFonts w:ascii="Times New Roman" w:hAnsi="Times New Roman" w:cs="Times New Roman"/>
          <w:sz w:val="24"/>
          <w:szCs w:val="24"/>
        </w:rPr>
      </w:pPr>
      <w:r w:rsidRPr="00856707">
        <w:rPr>
          <w:rFonts w:ascii="Times New Roman" w:hAnsi="Times New Roman" w:cs="Times New Roman"/>
          <w:b/>
          <w:sz w:val="24"/>
          <w:szCs w:val="24"/>
        </w:rPr>
        <w:t>Proračunska klasifikacija</w:t>
      </w:r>
      <w:r w:rsidRPr="00856707">
        <w:rPr>
          <w:rFonts w:ascii="Times New Roman" w:hAnsi="Times New Roman" w:cs="Times New Roman"/>
          <w:sz w:val="24"/>
          <w:szCs w:val="24"/>
        </w:rPr>
        <w:t xml:space="preserve"> - sustav prikazivanja proračunskih prihoda i rashoda po određenim kriterijima, a razlikuju se:</w:t>
      </w:r>
    </w:p>
    <w:p w14:paraId="0E86000D" w14:textId="77777777" w:rsidR="00D14A18" w:rsidRPr="00856707" w:rsidRDefault="00D14A18" w:rsidP="00D14A18">
      <w:pPr>
        <w:pStyle w:val="Odlomakpopisa"/>
        <w:numPr>
          <w:ilvl w:val="0"/>
          <w:numId w:val="2"/>
        </w:numPr>
        <w:rPr>
          <w:rFonts w:ascii="Times New Roman" w:hAnsi="Times New Roman" w:cs="Times New Roman"/>
          <w:sz w:val="24"/>
          <w:szCs w:val="24"/>
        </w:rPr>
      </w:pPr>
      <w:r w:rsidRPr="00856707">
        <w:rPr>
          <w:rFonts w:ascii="Times New Roman" w:hAnsi="Times New Roman" w:cs="Times New Roman"/>
          <w:b/>
          <w:sz w:val="24"/>
          <w:szCs w:val="24"/>
        </w:rPr>
        <w:t>organizacijska</w:t>
      </w:r>
      <w:r w:rsidRPr="00856707">
        <w:rPr>
          <w:rFonts w:ascii="Times New Roman" w:hAnsi="Times New Roman" w:cs="Times New Roman"/>
          <w:sz w:val="24"/>
          <w:szCs w:val="24"/>
        </w:rPr>
        <w:t xml:space="preserve"> – sadrži povezane i međusobno usklađene cjeline proračuna i proračunskih korisnika koje odgovarajućim materijalnim sredstvima ostvaruju postavljene ciljeve;</w:t>
      </w:r>
    </w:p>
    <w:p w14:paraId="45BC9DCE" w14:textId="77777777" w:rsidR="00D14A18" w:rsidRPr="00856707" w:rsidRDefault="00D14A18" w:rsidP="00D14A18">
      <w:pPr>
        <w:pStyle w:val="Odlomakpopisa"/>
        <w:numPr>
          <w:ilvl w:val="0"/>
          <w:numId w:val="2"/>
        </w:numPr>
        <w:rPr>
          <w:rFonts w:ascii="Times New Roman" w:hAnsi="Times New Roman" w:cs="Times New Roman"/>
          <w:sz w:val="24"/>
          <w:szCs w:val="24"/>
        </w:rPr>
      </w:pPr>
      <w:r w:rsidRPr="00856707">
        <w:rPr>
          <w:rFonts w:ascii="Times New Roman" w:hAnsi="Times New Roman" w:cs="Times New Roman"/>
          <w:b/>
          <w:sz w:val="24"/>
          <w:szCs w:val="24"/>
        </w:rPr>
        <w:t>programska</w:t>
      </w:r>
      <w:r w:rsidRPr="00856707">
        <w:rPr>
          <w:rFonts w:ascii="Times New Roman" w:hAnsi="Times New Roman" w:cs="Times New Roman"/>
          <w:sz w:val="24"/>
          <w:szCs w:val="24"/>
        </w:rPr>
        <w:t xml:space="preserve"> – sadrži rashode i izdatke iskazane kroz aktivnosti i projekte koji su povezani u programe temeljem zajedničkih ciljeva;</w:t>
      </w:r>
    </w:p>
    <w:p w14:paraId="6FFED2AE" w14:textId="77777777" w:rsidR="00D14A18" w:rsidRPr="00856707" w:rsidRDefault="00D14A18" w:rsidP="00D14A18">
      <w:pPr>
        <w:pStyle w:val="Odlomakpopisa"/>
        <w:numPr>
          <w:ilvl w:val="0"/>
          <w:numId w:val="2"/>
        </w:numPr>
        <w:rPr>
          <w:rFonts w:ascii="Times New Roman" w:hAnsi="Times New Roman" w:cs="Times New Roman"/>
          <w:sz w:val="24"/>
          <w:szCs w:val="24"/>
        </w:rPr>
      </w:pPr>
      <w:r w:rsidRPr="00856707">
        <w:rPr>
          <w:rFonts w:ascii="Times New Roman" w:hAnsi="Times New Roman" w:cs="Times New Roman"/>
          <w:b/>
          <w:sz w:val="24"/>
          <w:szCs w:val="24"/>
        </w:rPr>
        <w:t>funkcijska</w:t>
      </w:r>
      <w:r w:rsidRPr="00856707">
        <w:rPr>
          <w:rFonts w:ascii="Times New Roman" w:hAnsi="Times New Roman" w:cs="Times New Roman"/>
          <w:sz w:val="24"/>
          <w:szCs w:val="24"/>
        </w:rPr>
        <w:t xml:space="preserve"> – sadrži rashode razvrstane prema njihovoj namjeri;</w:t>
      </w:r>
    </w:p>
    <w:p w14:paraId="1DE55E2A" w14:textId="77777777" w:rsidR="00D14A18" w:rsidRPr="00856707" w:rsidRDefault="00D14A18" w:rsidP="00D14A18">
      <w:pPr>
        <w:pStyle w:val="Odlomakpopisa"/>
        <w:numPr>
          <w:ilvl w:val="0"/>
          <w:numId w:val="2"/>
        </w:numPr>
        <w:rPr>
          <w:rFonts w:ascii="Times New Roman" w:hAnsi="Times New Roman" w:cs="Times New Roman"/>
          <w:sz w:val="24"/>
          <w:szCs w:val="24"/>
        </w:rPr>
      </w:pPr>
      <w:r w:rsidRPr="00856707">
        <w:rPr>
          <w:rFonts w:ascii="Times New Roman" w:hAnsi="Times New Roman" w:cs="Times New Roman"/>
          <w:b/>
          <w:sz w:val="24"/>
          <w:szCs w:val="24"/>
        </w:rPr>
        <w:t>ekonomska</w:t>
      </w:r>
      <w:r w:rsidRPr="00856707">
        <w:rPr>
          <w:rFonts w:ascii="Times New Roman" w:hAnsi="Times New Roman" w:cs="Times New Roman"/>
          <w:sz w:val="24"/>
          <w:szCs w:val="24"/>
        </w:rPr>
        <w:t xml:space="preserve"> – sadrži prihode i primitke prema prirodnim vrstama te rashode i izdatke prema njihovoj ekonomskoj namjeni;</w:t>
      </w:r>
    </w:p>
    <w:p w14:paraId="035A3BF7" w14:textId="77777777" w:rsidR="00D14A18" w:rsidRPr="00856707" w:rsidRDefault="00D14A18" w:rsidP="00D14A18">
      <w:pPr>
        <w:pStyle w:val="Odlomakpopisa"/>
        <w:numPr>
          <w:ilvl w:val="0"/>
          <w:numId w:val="2"/>
        </w:numPr>
        <w:rPr>
          <w:rFonts w:ascii="Times New Roman" w:hAnsi="Times New Roman" w:cs="Times New Roman"/>
          <w:sz w:val="24"/>
          <w:szCs w:val="24"/>
        </w:rPr>
      </w:pPr>
      <w:r w:rsidRPr="00856707">
        <w:rPr>
          <w:rFonts w:ascii="Times New Roman" w:hAnsi="Times New Roman" w:cs="Times New Roman"/>
          <w:b/>
          <w:sz w:val="24"/>
          <w:szCs w:val="24"/>
        </w:rPr>
        <w:t>izvori financiranja</w:t>
      </w:r>
      <w:r w:rsidRPr="00856707">
        <w:rPr>
          <w:rFonts w:ascii="Times New Roman" w:hAnsi="Times New Roman" w:cs="Times New Roman"/>
          <w:sz w:val="24"/>
          <w:szCs w:val="24"/>
        </w:rPr>
        <w:t xml:space="preserve"> – sadrži prihode i primitke iz kojih se podmiruju rashodi i izdaci određene vrste i namjene</w:t>
      </w:r>
      <w:r>
        <w:rPr>
          <w:rFonts w:ascii="Times New Roman" w:hAnsi="Times New Roman" w:cs="Times New Roman"/>
          <w:sz w:val="24"/>
          <w:szCs w:val="24"/>
        </w:rPr>
        <w:t>;</w:t>
      </w:r>
    </w:p>
    <w:p w14:paraId="37BB29E1" w14:textId="77777777" w:rsidR="00D14A18" w:rsidRPr="00856707" w:rsidRDefault="00D14A18" w:rsidP="00D14A18">
      <w:pPr>
        <w:pStyle w:val="Odlomakpopisa"/>
        <w:numPr>
          <w:ilvl w:val="0"/>
          <w:numId w:val="2"/>
        </w:numPr>
        <w:rPr>
          <w:rFonts w:ascii="Times New Roman" w:hAnsi="Times New Roman" w:cs="Times New Roman"/>
          <w:sz w:val="24"/>
          <w:szCs w:val="24"/>
        </w:rPr>
      </w:pPr>
      <w:r w:rsidRPr="00856707">
        <w:rPr>
          <w:rFonts w:ascii="Times New Roman" w:hAnsi="Times New Roman" w:cs="Times New Roman"/>
          <w:b/>
          <w:sz w:val="24"/>
          <w:szCs w:val="24"/>
        </w:rPr>
        <w:t>lokacijska</w:t>
      </w:r>
      <w:r w:rsidRPr="00856707">
        <w:rPr>
          <w:rFonts w:ascii="Times New Roman" w:hAnsi="Times New Roman" w:cs="Times New Roman"/>
          <w:sz w:val="24"/>
          <w:szCs w:val="24"/>
        </w:rPr>
        <w:t xml:space="preserve"> – sadrži rashode i izdatke razvrstane za RH i za inozemstvo</w:t>
      </w:r>
      <w:r>
        <w:rPr>
          <w:rFonts w:ascii="Times New Roman" w:hAnsi="Times New Roman" w:cs="Times New Roman"/>
          <w:sz w:val="24"/>
          <w:szCs w:val="24"/>
        </w:rPr>
        <w:t>.</w:t>
      </w:r>
    </w:p>
    <w:p w14:paraId="22426A97" w14:textId="77777777" w:rsidR="00D14A18" w:rsidRPr="00856707" w:rsidRDefault="00D14A18" w:rsidP="00D14A18">
      <w:pPr>
        <w:pStyle w:val="Citat"/>
        <w:jc w:val="center"/>
        <w:rPr>
          <w:rStyle w:val="Istaknuto"/>
          <w:rFonts w:ascii="Times New Roman" w:hAnsi="Times New Roman" w:cs="Times New Roman"/>
          <w:b/>
          <w:bCs/>
          <w:color w:val="70AD47" w:themeColor="accent6"/>
          <w:sz w:val="24"/>
          <w:szCs w:val="24"/>
        </w:rPr>
      </w:pPr>
    </w:p>
    <w:p w14:paraId="68FFF221" w14:textId="77777777" w:rsidR="00D14A18" w:rsidRDefault="00D14A18" w:rsidP="00D14A18"/>
    <w:p w14:paraId="3DF8BC92" w14:textId="77777777" w:rsidR="00D14A18" w:rsidRDefault="00D14A18" w:rsidP="00D14A18"/>
    <w:p w14:paraId="0A670C0D" w14:textId="77777777" w:rsidR="00D14A18" w:rsidRDefault="00D14A18" w:rsidP="00D14A18"/>
    <w:p w14:paraId="2E460E7D" w14:textId="77777777" w:rsidR="00D14A18" w:rsidRDefault="00D14A18" w:rsidP="00D14A18"/>
    <w:p w14:paraId="50A69AFD" w14:textId="77777777" w:rsidR="00D14A18" w:rsidRDefault="00D14A18" w:rsidP="00D14A18"/>
    <w:p w14:paraId="2294C3FD" w14:textId="77777777" w:rsidR="00D14A18" w:rsidRDefault="00D14A18" w:rsidP="00D14A18"/>
    <w:p w14:paraId="402F7FDA" w14:textId="77777777" w:rsidR="00D14A18" w:rsidRDefault="00D14A18" w:rsidP="00D14A18"/>
    <w:p w14:paraId="794897D9" w14:textId="77777777" w:rsidR="00D14A18" w:rsidRDefault="00D14A18" w:rsidP="00D14A18"/>
    <w:p w14:paraId="70F64EE0" w14:textId="77777777" w:rsidR="00D14A18" w:rsidRDefault="00D14A18" w:rsidP="00D14A18"/>
    <w:p w14:paraId="343CC8B5" w14:textId="77777777" w:rsidR="00D14A18" w:rsidRDefault="00D14A18" w:rsidP="00D14A18"/>
    <w:p w14:paraId="1AEC9FCC" w14:textId="77777777" w:rsidR="00D14A18" w:rsidRDefault="00D14A18" w:rsidP="00D14A18"/>
    <w:p w14:paraId="02BB1900" w14:textId="77777777" w:rsidR="00D14A18" w:rsidRDefault="00D14A18" w:rsidP="00D14A18"/>
    <w:p w14:paraId="5EBAB7D7" w14:textId="77777777" w:rsidR="00D14A18" w:rsidRDefault="00D14A18" w:rsidP="00D14A18"/>
    <w:p w14:paraId="3C2B9EB5" w14:textId="77777777" w:rsidR="00D14A18" w:rsidRDefault="00D14A18" w:rsidP="00D14A18"/>
    <w:p w14:paraId="707449F0" w14:textId="77777777" w:rsidR="00D14A18" w:rsidRDefault="00D14A18" w:rsidP="00D14A18"/>
    <w:p w14:paraId="38456144" w14:textId="1426A419" w:rsidR="00D14A18" w:rsidRPr="008F499A" w:rsidRDefault="00D14A18" w:rsidP="00D14A18">
      <w:pPr>
        <w:pStyle w:val="Citat"/>
        <w:jc w:val="center"/>
        <w:rPr>
          <w:rStyle w:val="Istaknuto"/>
          <w:rFonts w:ascii="Times New Roman" w:hAnsi="Times New Roman" w:cs="Times New Roman"/>
          <w:b/>
          <w:bCs/>
          <w:color w:val="auto"/>
          <w:sz w:val="24"/>
          <w:szCs w:val="24"/>
        </w:rPr>
      </w:pPr>
      <w:r w:rsidRPr="008F499A">
        <w:rPr>
          <w:rStyle w:val="Istaknuto"/>
          <w:rFonts w:ascii="Times New Roman" w:hAnsi="Times New Roman" w:cs="Times New Roman"/>
          <w:b/>
          <w:bCs/>
          <w:color w:val="auto"/>
          <w:sz w:val="24"/>
          <w:szCs w:val="24"/>
        </w:rPr>
        <w:t xml:space="preserve">PRORAČUN GRADA VARAŽDINA </w:t>
      </w:r>
    </w:p>
    <w:p w14:paraId="58B148E4" w14:textId="77777777" w:rsidR="00D14A18" w:rsidRPr="008F499A" w:rsidRDefault="00D14A18" w:rsidP="00D14A18">
      <w:pPr>
        <w:pStyle w:val="Citat"/>
        <w:jc w:val="center"/>
        <w:rPr>
          <w:rStyle w:val="Istaknuto"/>
          <w:rFonts w:ascii="Times New Roman" w:hAnsi="Times New Roman" w:cs="Times New Roman"/>
          <w:b/>
          <w:bCs/>
          <w:color w:val="auto"/>
          <w:sz w:val="24"/>
          <w:szCs w:val="24"/>
        </w:rPr>
      </w:pPr>
      <w:r w:rsidRPr="008F499A">
        <w:rPr>
          <w:rStyle w:val="Istaknuto"/>
          <w:rFonts w:ascii="Times New Roman" w:hAnsi="Times New Roman" w:cs="Times New Roman"/>
          <w:b/>
          <w:bCs/>
          <w:color w:val="auto"/>
          <w:sz w:val="24"/>
          <w:szCs w:val="24"/>
        </w:rPr>
        <w:t>ZA 2024. GODINU I PROJEKCIJE ZA 2025. I 2026. GODINU</w:t>
      </w:r>
    </w:p>
    <w:p w14:paraId="24462ED8" w14:textId="77777777" w:rsidR="00D14A18" w:rsidRPr="00856707" w:rsidRDefault="00D14A18" w:rsidP="00D14A18">
      <w:pPr>
        <w:rPr>
          <w:rFonts w:ascii="Times New Roman" w:hAnsi="Times New Roman" w:cs="Times New Roman"/>
          <w:sz w:val="24"/>
          <w:szCs w:val="24"/>
        </w:rPr>
      </w:pPr>
    </w:p>
    <w:p w14:paraId="337FCA0B" w14:textId="77777777" w:rsidR="00D14A18" w:rsidRPr="00C356EB" w:rsidRDefault="00D14A18" w:rsidP="00D14A18">
      <w:pPr>
        <w:rPr>
          <w:rFonts w:ascii="Times New Roman" w:hAnsi="Times New Roman" w:cs="Times New Roman"/>
          <w:sz w:val="24"/>
          <w:szCs w:val="24"/>
        </w:rPr>
      </w:pPr>
      <w:r w:rsidRPr="00C356EB">
        <w:rPr>
          <w:rFonts w:ascii="Times New Roman" w:hAnsi="Times New Roman" w:cs="Times New Roman"/>
          <w:sz w:val="24"/>
          <w:szCs w:val="24"/>
        </w:rPr>
        <w:t xml:space="preserve">Ukupni prihodi i primici  za  2024. godini planirani su u iznosu od 108.065.411,19 EUR, a ukupni rashodi i izdaci u iznosu od 112.515.644,19 EUR. </w:t>
      </w:r>
    </w:p>
    <w:p w14:paraId="4876DCF7" w14:textId="77777777" w:rsidR="00D14A18" w:rsidRPr="00C356EB" w:rsidRDefault="00D14A18" w:rsidP="00D14A18">
      <w:pPr>
        <w:rPr>
          <w:rFonts w:ascii="Times New Roman" w:hAnsi="Times New Roman" w:cs="Times New Roman"/>
          <w:sz w:val="24"/>
          <w:szCs w:val="24"/>
        </w:rPr>
      </w:pPr>
      <w:r w:rsidRPr="00C356EB">
        <w:rPr>
          <w:rFonts w:ascii="Times New Roman" w:hAnsi="Times New Roman" w:cs="Times New Roman"/>
          <w:sz w:val="24"/>
          <w:szCs w:val="24"/>
        </w:rPr>
        <w:t xml:space="preserve">Razlika između ukupnih prihoda i  rashoda je višak prihoda i primitaka koji se prenosi u 2024. godinu u visini od 4.450.233,00 EUR. </w:t>
      </w:r>
    </w:p>
    <w:p w14:paraId="1307C8D3" w14:textId="77777777" w:rsidR="00D14A18" w:rsidRPr="00C356EB" w:rsidRDefault="00D14A18" w:rsidP="00D14A18">
      <w:pPr>
        <w:jc w:val="both"/>
        <w:rPr>
          <w:rFonts w:ascii="Times New Roman" w:hAnsi="Times New Roman" w:cs="Times New Roman"/>
          <w:sz w:val="24"/>
          <w:szCs w:val="24"/>
        </w:rPr>
      </w:pPr>
      <w:r w:rsidRPr="00C356EB">
        <w:rPr>
          <w:rFonts w:ascii="Times New Roman" w:hAnsi="Times New Roman" w:cs="Times New Roman"/>
          <w:sz w:val="24"/>
          <w:szCs w:val="24"/>
        </w:rPr>
        <w:t xml:space="preserve">Višak se sastoji od neiskorištenih  primitaka od zaduživanja (izdanje obveznica) iz 2023. godine u iznosu od 976.351,00 EUR,  višak općih prihoda i primitaka u iznosu od 2.550.000,00  EUR, dio je višak komunalnog doprinosa u iznosu  od 800.000,00 EUR, a 123.882,00 EUR je višak prihoda proračunskih korisnika. </w:t>
      </w:r>
    </w:p>
    <w:p w14:paraId="2CAFF901" w14:textId="77777777" w:rsidR="00D14A18" w:rsidRPr="00856707" w:rsidRDefault="00D14A18" w:rsidP="00D14A18">
      <w:pPr>
        <w:jc w:val="both"/>
        <w:rPr>
          <w:rFonts w:ascii="Times New Roman" w:hAnsi="Times New Roman" w:cs="Times New Roman"/>
          <w:sz w:val="24"/>
          <w:szCs w:val="24"/>
        </w:rPr>
      </w:pPr>
    </w:p>
    <w:p w14:paraId="75F07799" w14:textId="77777777" w:rsidR="00D14A18" w:rsidRDefault="00D14A18" w:rsidP="00D14A18">
      <w:pPr>
        <w:pStyle w:val="Opisslike"/>
        <w:jc w:val="center"/>
        <w:rPr>
          <w:rFonts w:ascii="Times New Roman" w:hAnsi="Times New Roman" w:cs="Times New Roman"/>
          <w:b w:val="0"/>
          <w:iCs/>
          <w:color w:val="auto"/>
          <w:sz w:val="24"/>
          <w:szCs w:val="24"/>
        </w:rPr>
      </w:pPr>
      <w:r>
        <w:rPr>
          <w:rFonts w:ascii="Times New Roman" w:hAnsi="Times New Roman" w:cs="Times New Roman"/>
          <w:b w:val="0"/>
          <w:iCs/>
          <w:color w:val="auto"/>
          <w:sz w:val="24"/>
          <w:szCs w:val="24"/>
        </w:rPr>
        <w:t>GRAFIKON 1</w:t>
      </w:r>
      <w:r w:rsidRPr="008F499A">
        <w:rPr>
          <w:rFonts w:ascii="Times New Roman" w:hAnsi="Times New Roman" w:cs="Times New Roman"/>
          <w:b w:val="0"/>
          <w:iCs/>
          <w:color w:val="auto"/>
          <w:sz w:val="24"/>
          <w:szCs w:val="24"/>
        </w:rPr>
        <w:t>:</w:t>
      </w:r>
      <w:r w:rsidRPr="008F499A">
        <w:rPr>
          <w:rFonts w:ascii="Times New Roman" w:hAnsi="Times New Roman" w:cs="Times New Roman"/>
          <w:iCs/>
          <w:color w:val="auto"/>
          <w:sz w:val="24"/>
          <w:szCs w:val="24"/>
        </w:rPr>
        <w:t xml:space="preserve">  </w:t>
      </w:r>
      <w:r w:rsidRPr="008F499A">
        <w:rPr>
          <w:rFonts w:ascii="Times New Roman" w:hAnsi="Times New Roman" w:cs="Times New Roman"/>
          <w:b w:val="0"/>
          <w:iCs/>
          <w:color w:val="auto"/>
          <w:sz w:val="24"/>
          <w:szCs w:val="24"/>
        </w:rPr>
        <w:t>PLANIRANI</w:t>
      </w:r>
      <w:r w:rsidRPr="008F499A">
        <w:rPr>
          <w:rFonts w:ascii="Times New Roman" w:hAnsi="Times New Roman" w:cs="Times New Roman"/>
          <w:iCs/>
          <w:color w:val="auto"/>
          <w:sz w:val="24"/>
          <w:szCs w:val="24"/>
        </w:rPr>
        <w:t xml:space="preserve"> </w:t>
      </w:r>
      <w:r w:rsidRPr="008F499A">
        <w:rPr>
          <w:rFonts w:ascii="Times New Roman" w:hAnsi="Times New Roman" w:cs="Times New Roman"/>
          <w:b w:val="0"/>
          <w:iCs/>
          <w:color w:val="auto"/>
          <w:sz w:val="24"/>
          <w:szCs w:val="24"/>
        </w:rPr>
        <w:t>PRIHODI I RASHODI U PRORAČUNU  GRADA VARAŽDINA ZA 2024. GODINU I PROJEKCIJE ZA 2025. I 2026. GODINU</w:t>
      </w:r>
    </w:p>
    <w:p w14:paraId="2529196D" w14:textId="77777777" w:rsidR="00D14A18" w:rsidRDefault="00D14A18" w:rsidP="00D14A18"/>
    <w:p w14:paraId="34C1335B" w14:textId="77777777" w:rsidR="00D14A18" w:rsidRPr="00DE64EF" w:rsidRDefault="00D14A18" w:rsidP="00D14A18"/>
    <w:p w14:paraId="72DBEBD8" w14:textId="77777777" w:rsidR="00D14A18" w:rsidRPr="00ED0025" w:rsidRDefault="00D14A18" w:rsidP="00D14A18">
      <w:pPr>
        <w:tabs>
          <w:tab w:val="left" w:pos="8222"/>
        </w:tabs>
        <w:rPr>
          <w:rFonts w:cs="Times New Roman"/>
          <w:b/>
          <w:color w:val="FF0000"/>
          <w:sz w:val="24"/>
          <w:szCs w:val="24"/>
          <w:u w:val="single"/>
        </w:rPr>
      </w:pPr>
      <w:r w:rsidRPr="00EE5458">
        <w:rPr>
          <w:rFonts w:cs="Times New Roman"/>
          <w:b/>
          <w:noProof/>
          <w:color w:val="FF0000"/>
          <w:sz w:val="24"/>
          <w:szCs w:val="24"/>
          <w:u w:val="single"/>
        </w:rPr>
        <w:drawing>
          <wp:inline distT="0" distB="0" distL="0" distR="0" wp14:anchorId="01328A50" wp14:editId="0AF0C880">
            <wp:extent cx="5772150" cy="3931920"/>
            <wp:effectExtent l="0" t="0" r="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9F3A9BD" w14:textId="77777777" w:rsidR="00D14A18" w:rsidRDefault="00D14A18" w:rsidP="00D14A18">
      <w:pPr>
        <w:pStyle w:val="StandardWeb"/>
        <w:jc w:val="both"/>
        <w:rPr>
          <w:rFonts w:asciiTheme="minorHAnsi" w:hAnsiTheme="minorHAnsi"/>
          <w:b/>
          <w:color w:val="7030A0"/>
        </w:rPr>
      </w:pPr>
    </w:p>
    <w:p w14:paraId="13C3A3A3" w14:textId="77777777" w:rsidR="00D14A18" w:rsidRDefault="00D14A18" w:rsidP="00D14A18">
      <w:pPr>
        <w:pStyle w:val="StandardWeb"/>
        <w:jc w:val="both"/>
        <w:rPr>
          <w:rFonts w:asciiTheme="minorHAnsi" w:hAnsiTheme="minorHAnsi"/>
          <w:b/>
          <w:color w:val="7030A0"/>
        </w:rPr>
      </w:pPr>
    </w:p>
    <w:p w14:paraId="09E043CA" w14:textId="7412E637" w:rsidR="00D14A18" w:rsidRPr="00856707" w:rsidRDefault="00C61EBA" w:rsidP="00D14A18">
      <w:pPr>
        <w:pStyle w:val="StandardWeb"/>
        <w:jc w:val="both"/>
        <w:rPr>
          <w:b/>
        </w:rPr>
      </w:pPr>
      <w:r>
        <w:rPr>
          <w:b/>
        </w:rPr>
        <w:lastRenderedPageBreak/>
        <w:t>P</w:t>
      </w:r>
      <w:r w:rsidR="00D14A18" w:rsidRPr="00856707">
        <w:rPr>
          <w:b/>
        </w:rPr>
        <w:t>RIHODI  I PRIMICI PRORAČUNA</w:t>
      </w:r>
    </w:p>
    <w:p w14:paraId="7B954E0F" w14:textId="77777777" w:rsidR="00D14A18" w:rsidRPr="00856707" w:rsidRDefault="00D14A18" w:rsidP="00D14A18">
      <w:pPr>
        <w:autoSpaceDE w:val="0"/>
        <w:autoSpaceDN w:val="0"/>
        <w:adjustRightInd w:val="0"/>
        <w:ind w:firstLine="708"/>
        <w:jc w:val="both"/>
        <w:rPr>
          <w:rFonts w:ascii="Times New Roman" w:hAnsi="Times New Roman" w:cs="Times New Roman"/>
          <w:sz w:val="24"/>
          <w:szCs w:val="24"/>
        </w:rPr>
      </w:pPr>
      <w:r w:rsidRPr="00856707">
        <w:rPr>
          <w:rFonts w:ascii="Times New Roman" w:hAnsi="Times New Roman" w:cs="Times New Roman"/>
          <w:sz w:val="24"/>
          <w:szCs w:val="24"/>
        </w:rPr>
        <w:t>Ukupni prihodi i primici planirani su u iznosu od 108.065.411,19 EUR .  Sastoje se od Prihoda poslovanja koji su u 2024. godini planirani u iznosu od 95.773.061,19 EUR, prihoda od prodaje nefinancijske imovine u iznosu od 6.892.350,00 EUR (prihodi od prodaje građevinskog zemljišta, prihodi i anuiteti od prodaje stanova), dok su primici od financijske imovine i zaduživanja planirani u iznosu od 5.400.000,00 EUR (kredit za LED rasvjetu i izgradnju stanova).</w:t>
      </w:r>
    </w:p>
    <w:p w14:paraId="29E07FB3" w14:textId="77777777" w:rsidR="00D14A18" w:rsidRPr="00FB4062" w:rsidRDefault="00D14A18" w:rsidP="00D14A18">
      <w:pPr>
        <w:pStyle w:val="Opisslike"/>
        <w:jc w:val="center"/>
        <w:rPr>
          <w:rFonts w:ascii="Times New Roman" w:hAnsi="Times New Roman" w:cs="Times New Roman"/>
          <w:b w:val="0"/>
          <w:iCs/>
          <w:color w:val="auto"/>
          <w:sz w:val="24"/>
          <w:szCs w:val="24"/>
        </w:rPr>
      </w:pPr>
    </w:p>
    <w:p w14:paraId="248FBF62" w14:textId="77777777" w:rsidR="00D14A18" w:rsidRDefault="00D14A18" w:rsidP="00D14A18">
      <w:pPr>
        <w:pStyle w:val="Opisslike"/>
        <w:jc w:val="center"/>
        <w:rPr>
          <w:rFonts w:ascii="Times New Roman" w:hAnsi="Times New Roman" w:cs="Times New Roman"/>
          <w:b w:val="0"/>
          <w:iCs/>
          <w:color w:val="auto"/>
          <w:sz w:val="24"/>
          <w:szCs w:val="24"/>
        </w:rPr>
      </w:pPr>
      <w:r>
        <w:rPr>
          <w:rFonts w:ascii="Times New Roman" w:hAnsi="Times New Roman" w:cs="Times New Roman"/>
          <w:b w:val="0"/>
          <w:iCs/>
          <w:color w:val="auto"/>
          <w:sz w:val="24"/>
          <w:szCs w:val="24"/>
        </w:rPr>
        <w:t xml:space="preserve">GRAFIKON </w:t>
      </w:r>
      <w:r w:rsidRPr="00FB4062">
        <w:rPr>
          <w:rFonts w:ascii="Times New Roman" w:hAnsi="Times New Roman" w:cs="Times New Roman"/>
          <w:b w:val="0"/>
          <w:iCs/>
          <w:color w:val="auto"/>
          <w:sz w:val="24"/>
          <w:szCs w:val="24"/>
        </w:rPr>
        <w:t xml:space="preserve">2:  </w:t>
      </w:r>
      <w:r>
        <w:rPr>
          <w:rFonts w:ascii="Times New Roman" w:hAnsi="Times New Roman" w:cs="Times New Roman"/>
          <w:b w:val="0"/>
          <w:iCs/>
          <w:color w:val="auto"/>
          <w:sz w:val="24"/>
          <w:szCs w:val="24"/>
        </w:rPr>
        <w:t>VISINA OSTVARENIH PRIHODA I PRIMITAKA U PRORAČUNU GRADA VARAŽDINA ZA 2023., PLANIRANIH PRIHODAI I PRIMITAKAU PLANU ZA 2024. GODINU I PROJEKCIJE ZA 2025. I 2025. GODINU</w:t>
      </w:r>
    </w:p>
    <w:p w14:paraId="39ADE5C6" w14:textId="77777777" w:rsidR="00D14A18" w:rsidRPr="00DE64EF" w:rsidRDefault="00D14A18" w:rsidP="00D14A18"/>
    <w:p w14:paraId="5F54A83B" w14:textId="77777777" w:rsidR="00D14A18" w:rsidRDefault="00D14A18" w:rsidP="00D14A18">
      <w:pPr>
        <w:pStyle w:val="Opisslike"/>
      </w:pPr>
      <w:r>
        <w:rPr>
          <w:noProof/>
        </w:rPr>
        <w:drawing>
          <wp:inline distT="0" distB="0" distL="0" distR="0" wp14:anchorId="52489B22" wp14:editId="46745B61">
            <wp:extent cx="5829300" cy="4015740"/>
            <wp:effectExtent l="0" t="0" r="0" b="3810"/>
            <wp:docPr id="1977985623" name="Grafikon 1">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DC6CE54" w14:textId="77777777" w:rsidR="00D14A18" w:rsidRPr="00281D97" w:rsidRDefault="00D14A18" w:rsidP="00D14A18">
      <w:pPr>
        <w:keepNext/>
        <w:rPr>
          <w:rFonts w:asciiTheme="majorHAnsi" w:hAnsiTheme="majorHAnsi"/>
          <w:b/>
          <w:color w:val="336699"/>
        </w:rPr>
      </w:pPr>
    </w:p>
    <w:p w14:paraId="5EE63FC2" w14:textId="77777777" w:rsidR="00D14A18" w:rsidRPr="00D358D5" w:rsidRDefault="00D14A18" w:rsidP="00D14A18">
      <w:pPr>
        <w:keepNext/>
      </w:pPr>
      <w:r w:rsidRPr="00D358D5">
        <w:rPr>
          <w:rFonts w:asciiTheme="majorHAnsi" w:hAnsiTheme="majorHAnsi"/>
          <w:b/>
        </w:rPr>
        <w:t xml:space="preserve"> Vrste  proračunskih prihoda</w:t>
      </w:r>
      <w:r w:rsidRPr="00D358D5">
        <w:t xml:space="preserve"> </w:t>
      </w:r>
    </w:p>
    <w:p w14:paraId="4228EE1C" w14:textId="77777777" w:rsidR="00D14A18" w:rsidRDefault="00D14A18" w:rsidP="00D14A18">
      <w:pPr>
        <w:pStyle w:val="StandardWeb"/>
        <w:ind w:firstLine="709"/>
        <w:jc w:val="both"/>
      </w:pPr>
      <w:r w:rsidRPr="00C858D0">
        <w:t xml:space="preserve">U </w:t>
      </w:r>
      <w:r>
        <w:t>proračunskim prihodima i primicima</w:t>
      </w:r>
      <w:r w:rsidRPr="00C858D0">
        <w:t xml:space="preserve"> najveći </w:t>
      </w:r>
      <w:r>
        <w:t>u</w:t>
      </w:r>
      <w:r w:rsidRPr="00C858D0">
        <w:t>dio čine prihodi od poreza (</w:t>
      </w:r>
      <w:r>
        <w:t>31,77</w:t>
      </w:r>
      <w:r w:rsidRPr="00C858D0">
        <w:t>%), pomoći iz inozemstva (darovnice) i od subjekata unutar opće države (</w:t>
      </w:r>
      <w:r>
        <w:t>41,58</w:t>
      </w:r>
      <w:r w:rsidRPr="00C858D0">
        <w:t>%), prihodi od administrativnih pristojbi po posebnim propisima i naknade (</w:t>
      </w:r>
      <w:r>
        <w:t>10,17</w:t>
      </w:r>
      <w:r w:rsidRPr="00C858D0">
        <w:t>%), prihodi od imovine (</w:t>
      </w:r>
      <w:r>
        <w:t>3,82</w:t>
      </w:r>
      <w:r w:rsidRPr="00C858D0">
        <w:t>%), prihodi od prodaje proizvoda i pruženih usluga (</w:t>
      </w:r>
      <w:r>
        <w:t>1,16</w:t>
      </w:r>
      <w:r w:rsidRPr="00C858D0">
        <w:t>%)</w:t>
      </w:r>
      <w:r>
        <w:t>,</w:t>
      </w:r>
      <w:r w:rsidRPr="00C858D0">
        <w:t xml:space="preserve"> kazne i ostali prihodi (</w:t>
      </w:r>
      <w:r>
        <w:t>0,13</w:t>
      </w:r>
      <w:r w:rsidRPr="00C858D0">
        <w:t>%)</w:t>
      </w:r>
      <w:r>
        <w:t xml:space="preserve">, </w:t>
      </w:r>
      <w:r w:rsidRPr="00900635">
        <w:t xml:space="preserve"> </w:t>
      </w:r>
      <w:r>
        <w:t>p</w:t>
      </w:r>
      <w:r w:rsidRPr="00900635">
        <w:t xml:space="preserve">rihodi od prodaje </w:t>
      </w:r>
      <w:proofErr w:type="spellStart"/>
      <w:r w:rsidRPr="00900635">
        <w:t>neproizvedene</w:t>
      </w:r>
      <w:proofErr w:type="spellEnd"/>
      <w:r w:rsidRPr="00900635">
        <w:t xml:space="preserve"> dugotrajne imovine</w:t>
      </w:r>
      <w:r>
        <w:t xml:space="preserve"> (2,84%), p</w:t>
      </w:r>
      <w:r w:rsidRPr="00900635">
        <w:t>rihodi od prodaje proizvedene dugotrajne imovine</w:t>
      </w:r>
      <w:r>
        <w:t xml:space="preserve"> (3,53%) i p</w:t>
      </w:r>
      <w:r w:rsidRPr="00900635">
        <w:t>rimici od zaduživanja</w:t>
      </w:r>
      <w:r>
        <w:t xml:space="preserve"> (5,00%).</w:t>
      </w:r>
    </w:p>
    <w:p w14:paraId="374392F2" w14:textId="77777777" w:rsidR="00D14A18" w:rsidRDefault="00D14A18" w:rsidP="00D14A18">
      <w:pPr>
        <w:rPr>
          <w:rFonts w:cs="Times New Roman"/>
        </w:rPr>
      </w:pPr>
    </w:p>
    <w:p w14:paraId="36692189" w14:textId="77777777" w:rsidR="00D14A18" w:rsidRDefault="00D14A18" w:rsidP="00D14A18">
      <w:pPr>
        <w:rPr>
          <w:rFonts w:cs="Times New Roman"/>
          <w:i/>
        </w:rPr>
      </w:pPr>
    </w:p>
    <w:p w14:paraId="7A385384" w14:textId="77777777" w:rsidR="00D14A18" w:rsidRPr="00D14C5D" w:rsidRDefault="00D14A18" w:rsidP="00D14A18">
      <w:pPr>
        <w:jc w:val="center"/>
        <w:rPr>
          <w:rFonts w:ascii="Times New Roman" w:hAnsi="Times New Roman" w:cs="Times New Roman"/>
          <w:iCs/>
          <w:sz w:val="24"/>
          <w:szCs w:val="24"/>
        </w:rPr>
      </w:pPr>
      <w:r w:rsidRPr="00D14C5D">
        <w:rPr>
          <w:rFonts w:ascii="Times New Roman" w:hAnsi="Times New Roman" w:cs="Times New Roman"/>
          <w:iCs/>
          <w:sz w:val="24"/>
          <w:szCs w:val="24"/>
        </w:rPr>
        <w:t xml:space="preserve">GRAFIKON 3. STRUKTURA PRORAČUNSKIH PRIHODA  2024. GODINE </w:t>
      </w:r>
      <w:r>
        <w:rPr>
          <w:rFonts w:ascii="Times New Roman" w:hAnsi="Times New Roman" w:cs="Times New Roman"/>
          <w:iCs/>
          <w:sz w:val="24"/>
          <w:szCs w:val="24"/>
        </w:rPr>
        <w:t xml:space="preserve"> PREMA </w:t>
      </w:r>
      <w:r w:rsidRPr="00D14C5D">
        <w:rPr>
          <w:rFonts w:ascii="Times New Roman" w:hAnsi="Times New Roman" w:cs="Times New Roman"/>
          <w:iCs/>
          <w:sz w:val="24"/>
          <w:szCs w:val="24"/>
        </w:rPr>
        <w:t>EKONOMSKOJ KLASIFIKACIJI</w:t>
      </w:r>
    </w:p>
    <w:p w14:paraId="5DE8EB7C" w14:textId="77777777" w:rsidR="00D14A18" w:rsidRPr="00B77FA8" w:rsidRDefault="00D14A18" w:rsidP="00D14A18">
      <w:pPr>
        <w:jc w:val="center"/>
        <w:rPr>
          <w:rFonts w:cs="Times New Roman"/>
          <w:i/>
          <w:sz w:val="18"/>
          <w:szCs w:val="18"/>
        </w:rPr>
      </w:pPr>
    </w:p>
    <w:p w14:paraId="4B9EC9B1" w14:textId="77777777" w:rsidR="00D14A18" w:rsidRDefault="00D14A18" w:rsidP="00D14A18">
      <w:pPr>
        <w:jc w:val="center"/>
        <w:rPr>
          <w:rFonts w:ascii="Times New Roman" w:hAnsi="Times New Roman" w:cs="Times New Roman"/>
          <w:b/>
          <w:noProof/>
          <w:sz w:val="24"/>
          <w:szCs w:val="24"/>
          <w:lang w:eastAsia="hr-HR"/>
        </w:rPr>
      </w:pPr>
      <w:r>
        <w:rPr>
          <w:noProof/>
        </w:rPr>
        <w:drawing>
          <wp:inline distT="0" distB="0" distL="0" distR="0" wp14:anchorId="78E2694F" wp14:editId="20EEEA12">
            <wp:extent cx="5806440" cy="4792980"/>
            <wp:effectExtent l="0" t="0" r="3810" b="7620"/>
            <wp:docPr id="1361338427" name="Grafikon 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5AC5662" w14:textId="77777777" w:rsidR="00D14A18" w:rsidRDefault="00D14A18" w:rsidP="00D14A18">
      <w:pPr>
        <w:rPr>
          <w:rFonts w:ascii="Times New Roman" w:hAnsi="Times New Roman" w:cs="Times New Roman"/>
          <w:b/>
          <w:sz w:val="24"/>
          <w:szCs w:val="24"/>
        </w:rPr>
      </w:pPr>
    </w:p>
    <w:p w14:paraId="5F7AA13A" w14:textId="77777777" w:rsidR="00D14A18" w:rsidRDefault="00D14A18" w:rsidP="00D14A18">
      <w:pPr>
        <w:rPr>
          <w:rFonts w:ascii="Times New Roman" w:hAnsi="Times New Roman" w:cs="Times New Roman"/>
          <w:b/>
          <w:sz w:val="22"/>
          <w:szCs w:val="22"/>
        </w:rPr>
      </w:pPr>
    </w:p>
    <w:p w14:paraId="7E880DAD" w14:textId="77777777" w:rsidR="00D14A18" w:rsidRDefault="00D14A18" w:rsidP="00D14A18">
      <w:pPr>
        <w:rPr>
          <w:rFonts w:ascii="Times New Roman" w:hAnsi="Times New Roman" w:cs="Times New Roman"/>
          <w:b/>
          <w:sz w:val="22"/>
          <w:szCs w:val="22"/>
        </w:rPr>
      </w:pPr>
    </w:p>
    <w:p w14:paraId="44819D5C" w14:textId="77777777" w:rsidR="00D14A18" w:rsidRDefault="00D14A18" w:rsidP="00D14A18">
      <w:pPr>
        <w:rPr>
          <w:rFonts w:ascii="Times New Roman" w:hAnsi="Times New Roman" w:cs="Times New Roman"/>
          <w:b/>
          <w:sz w:val="22"/>
          <w:szCs w:val="22"/>
        </w:rPr>
      </w:pPr>
    </w:p>
    <w:p w14:paraId="3B7EA179" w14:textId="77777777" w:rsidR="00D14A18" w:rsidRDefault="00D14A18" w:rsidP="00D14A18">
      <w:pPr>
        <w:rPr>
          <w:rFonts w:ascii="Times New Roman" w:hAnsi="Times New Roman" w:cs="Times New Roman"/>
          <w:b/>
          <w:sz w:val="22"/>
          <w:szCs w:val="22"/>
        </w:rPr>
      </w:pPr>
    </w:p>
    <w:p w14:paraId="04056AA3" w14:textId="77777777" w:rsidR="00D14A18" w:rsidRDefault="00D14A18" w:rsidP="00D14A18">
      <w:pPr>
        <w:rPr>
          <w:rFonts w:ascii="Times New Roman" w:hAnsi="Times New Roman" w:cs="Times New Roman"/>
          <w:b/>
          <w:sz w:val="22"/>
          <w:szCs w:val="22"/>
        </w:rPr>
      </w:pPr>
    </w:p>
    <w:p w14:paraId="5ED8B439" w14:textId="77777777" w:rsidR="00D14A18" w:rsidRDefault="00D14A18" w:rsidP="00D14A18">
      <w:pPr>
        <w:rPr>
          <w:rFonts w:ascii="Times New Roman" w:hAnsi="Times New Roman" w:cs="Times New Roman"/>
          <w:b/>
          <w:sz w:val="22"/>
          <w:szCs w:val="22"/>
        </w:rPr>
      </w:pPr>
    </w:p>
    <w:p w14:paraId="3A86D3B6" w14:textId="77777777" w:rsidR="00D14A18" w:rsidRDefault="00D14A18" w:rsidP="00D14A18">
      <w:pPr>
        <w:rPr>
          <w:rFonts w:ascii="Times New Roman" w:hAnsi="Times New Roman" w:cs="Times New Roman"/>
          <w:b/>
          <w:sz w:val="22"/>
          <w:szCs w:val="22"/>
        </w:rPr>
      </w:pPr>
    </w:p>
    <w:p w14:paraId="6174C143" w14:textId="77777777" w:rsidR="00D14A18" w:rsidRDefault="00D14A18" w:rsidP="00D14A18">
      <w:pPr>
        <w:rPr>
          <w:rFonts w:ascii="Times New Roman" w:hAnsi="Times New Roman" w:cs="Times New Roman"/>
          <w:b/>
          <w:sz w:val="22"/>
          <w:szCs w:val="22"/>
        </w:rPr>
      </w:pPr>
    </w:p>
    <w:p w14:paraId="57270081" w14:textId="77777777" w:rsidR="00D14A18" w:rsidRDefault="00D14A18" w:rsidP="00D14A18">
      <w:pPr>
        <w:rPr>
          <w:rFonts w:ascii="Times New Roman" w:hAnsi="Times New Roman" w:cs="Times New Roman"/>
          <w:b/>
          <w:sz w:val="22"/>
          <w:szCs w:val="22"/>
        </w:rPr>
      </w:pPr>
    </w:p>
    <w:p w14:paraId="0E4B348D" w14:textId="77777777" w:rsidR="00D14A18" w:rsidRDefault="00D14A18" w:rsidP="00D14A18">
      <w:pPr>
        <w:rPr>
          <w:rFonts w:ascii="Times New Roman" w:hAnsi="Times New Roman" w:cs="Times New Roman"/>
          <w:b/>
          <w:sz w:val="22"/>
          <w:szCs w:val="22"/>
        </w:rPr>
      </w:pPr>
    </w:p>
    <w:p w14:paraId="762BB6F9" w14:textId="77777777" w:rsidR="00D14A18" w:rsidRDefault="00D14A18" w:rsidP="00D14A18">
      <w:pPr>
        <w:rPr>
          <w:rFonts w:ascii="Times New Roman" w:hAnsi="Times New Roman" w:cs="Times New Roman"/>
          <w:b/>
          <w:sz w:val="22"/>
          <w:szCs w:val="22"/>
        </w:rPr>
      </w:pPr>
    </w:p>
    <w:p w14:paraId="06175FAD" w14:textId="77777777" w:rsidR="00D14A18" w:rsidRPr="00811FCA" w:rsidRDefault="00D14A18" w:rsidP="00D14A18">
      <w:pPr>
        <w:rPr>
          <w:rFonts w:ascii="Times New Roman" w:hAnsi="Times New Roman" w:cs="Times New Roman"/>
          <w:b/>
          <w:sz w:val="24"/>
          <w:szCs w:val="24"/>
        </w:rPr>
      </w:pPr>
      <w:r w:rsidRPr="00811FCA">
        <w:rPr>
          <w:rFonts w:ascii="Times New Roman" w:hAnsi="Times New Roman" w:cs="Times New Roman"/>
          <w:b/>
          <w:sz w:val="24"/>
          <w:szCs w:val="24"/>
        </w:rPr>
        <w:lastRenderedPageBreak/>
        <w:t>RASHODI  I IZDACI PRORAČUNA PLANIRANI U PRORAČUNU ZA 2024. GODINU</w:t>
      </w:r>
    </w:p>
    <w:p w14:paraId="49BE3502" w14:textId="77777777" w:rsidR="00D14A18" w:rsidRPr="00DE64EF" w:rsidRDefault="00D14A18" w:rsidP="00D14A18">
      <w:pPr>
        <w:jc w:val="both"/>
        <w:rPr>
          <w:rFonts w:ascii="Times New Roman" w:hAnsi="Times New Roman" w:cs="Times New Roman"/>
          <w:sz w:val="24"/>
          <w:szCs w:val="24"/>
        </w:rPr>
      </w:pPr>
      <w:r w:rsidRPr="00DE64EF">
        <w:rPr>
          <w:rFonts w:ascii="Times New Roman" w:hAnsi="Times New Roman" w:cs="Times New Roman"/>
          <w:sz w:val="24"/>
          <w:szCs w:val="24"/>
        </w:rPr>
        <w:t xml:space="preserve">Rashodi i izdaci u Proračunu Grada Varaždina obuhvaćaju rashode za financiranje planiranih aktivnosti i projekta gradskih upravnih tijela i proračunskih  korisnika u visini utvrđenoj u proračunu. </w:t>
      </w:r>
    </w:p>
    <w:p w14:paraId="21045A4E" w14:textId="77777777" w:rsidR="00D14A18" w:rsidRPr="00DE64EF" w:rsidRDefault="00D14A18" w:rsidP="00D14A18">
      <w:pPr>
        <w:jc w:val="both"/>
        <w:rPr>
          <w:rFonts w:ascii="Times New Roman" w:hAnsi="Times New Roman" w:cs="Times New Roman"/>
          <w:sz w:val="24"/>
          <w:szCs w:val="24"/>
        </w:rPr>
      </w:pPr>
      <w:r w:rsidRPr="00DE64EF">
        <w:rPr>
          <w:rFonts w:ascii="Times New Roman" w:hAnsi="Times New Roman" w:cs="Times New Roman"/>
          <w:sz w:val="24"/>
          <w:szCs w:val="24"/>
        </w:rPr>
        <w:t xml:space="preserve">U  2024. godinu rashodi i izdaci su planirani u visini  od 112.515.644,19 EUR, a čine ih rashodi poslovanja planirani u iznosu od 65.174.833,00 EUR, rashodi za nabavu nefinancijske imovine (kapitalni rashodi) 46.488.306,19  EUR te izdaci za financijsku imovinu i otplate zajmova u iznosu od 852.505,00 EUR. </w:t>
      </w:r>
    </w:p>
    <w:p w14:paraId="3F092E3D" w14:textId="77777777" w:rsidR="00D14A18" w:rsidRDefault="00D14A18" w:rsidP="00D14A18"/>
    <w:p w14:paraId="5E3FB413" w14:textId="77777777" w:rsidR="00D14A18" w:rsidRPr="00D358D5" w:rsidRDefault="00D14A18" w:rsidP="00D14A18">
      <w:pPr>
        <w:pStyle w:val="Opisslike"/>
        <w:jc w:val="center"/>
        <w:rPr>
          <w:rFonts w:ascii="Times New Roman" w:hAnsi="Times New Roman" w:cs="Times New Roman"/>
          <w:b w:val="0"/>
          <w:iCs/>
          <w:caps/>
          <w:smallCaps w:val="0"/>
          <w:color w:val="auto"/>
          <w:sz w:val="24"/>
          <w:szCs w:val="24"/>
        </w:rPr>
      </w:pPr>
      <w:r>
        <w:rPr>
          <w:rFonts w:ascii="Times New Roman" w:hAnsi="Times New Roman" w:cs="Times New Roman"/>
          <w:b w:val="0"/>
          <w:iCs/>
          <w:color w:val="auto"/>
          <w:sz w:val="24"/>
          <w:szCs w:val="24"/>
        </w:rPr>
        <w:t>GRAFIKON</w:t>
      </w:r>
      <w:r w:rsidRPr="00D358D5">
        <w:rPr>
          <w:rFonts w:ascii="Times New Roman" w:hAnsi="Times New Roman" w:cs="Times New Roman"/>
          <w:b w:val="0"/>
          <w:iCs/>
          <w:color w:val="auto"/>
          <w:sz w:val="24"/>
          <w:szCs w:val="24"/>
        </w:rPr>
        <w:t xml:space="preserve"> 4: </w:t>
      </w:r>
      <w:bookmarkStart w:id="0" w:name="_Hlk136521864"/>
      <w:r w:rsidRPr="00D358D5">
        <w:rPr>
          <w:rFonts w:ascii="Times New Roman" w:hAnsi="Times New Roman" w:cs="Times New Roman"/>
          <w:b w:val="0"/>
          <w:iCs/>
          <w:caps/>
          <w:smallCaps w:val="0"/>
          <w:color w:val="auto"/>
          <w:sz w:val="24"/>
          <w:szCs w:val="24"/>
        </w:rPr>
        <w:t>Rashodi i izdaci planirani u proračunu Grada Varaždina za  2024.godinu</w:t>
      </w:r>
      <w:bookmarkEnd w:id="0"/>
      <w:r w:rsidRPr="00D358D5">
        <w:rPr>
          <w:rFonts w:ascii="Times New Roman" w:hAnsi="Times New Roman" w:cs="Times New Roman"/>
          <w:b w:val="0"/>
          <w:iCs/>
          <w:caps/>
          <w:smallCaps w:val="0"/>
          <w:color w:val="auto"/>
          <w:sz w:val="24"/>
          <w:szCs w:val="24"/>
        </w:rPr>
        <w:t xml:space="preserve"> I PROJEKCIJAMA ZA  2025. I 2026.GODINU</w:t>
      </w:r>
    </w:p>
    <w:p w14:paraId="4CEC158B" w14:textId="77777777" w:rsidR="00D14A18" w:rsidRDefault="00D14A18" w:rsidP="00D14A18">
      <w:pPr>
        <w:rPr>
          <w:noProof/>
          <w:lang w:eastAsia="hr-HR"/>
        </w:rPr>
      </w:pPr>
      <w:r>
        <w:rPr>
          <w:noProof/>
        </w:rPr>
        <w:drawing>
          <wp:inline distT="0" distB="0" distL="0" distR="0" wp14:anchorId="08967D73" wp14:editId="10574E24">
            <wp:extent cx="6202680" cy="4328160"/>
            <wp:effectExtent l="0" t="0" r="7620" b="15240"/>
            <wp:docPr id="2009269731" name="Grafikon 1">
              <a:extLst xmlns:a="http://schemas.openxmlformats.org/drawingml/2006/main">
                <a:ext uri="{FF2B5EF4-FFF2-40B4-BE49-F238E27FC236}">
                  <a16:creationId xmlns:a16="http://schemas.microsoft.com/office/drawing/2014/main" id="{0DCF68AE-D844-0A21-3ED8-24BE7B7A54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8034AC4" w14:textId="77777777" w:rsidR="00D14A18" w:rsidRDefault="00D14A18" w:rsidP="00D14A18">
      <w:pPr>
        <w:ind w:firstLine="709"/>
        <w:jc w:val="both"/>
      </w:pPr>
    </w:p>
    <w:p w14:paraId="51580FCD" w14:textId="77777777" w:rsidR="00D14A18" w:rsidRPr="00984788" w:rsidRDefault="00D14A18" w:rsidP="00D14A18">
      <w:pPr>
        <w:ind w:firstLine="709"/>
        <w:jc w:val="both"/>
      </w:pPr>
      <w:r w:rsidRPr="00D358D5">
        <w:rPr>
          <w:rFonts w:ascii="Times New Roman" w:hAnsi="Times New Roman" w:cs="Times New Roman"/>
          <w:sz w:val="24"/>
          <w:szCs w:val="24"/>
        </w:rPr>
        <w:t xml:space="preserve">Rashodi poslovanja za 2024. godinu obuhvaćaju  rashode za djelatnike gradske uprave i 18 proračunskih korisnika, a planirani su u iznosu od 112.515.644,19 EUR. Čine ih rashodi za zaposlene (plaće) koji su planirani u iznosu od 27.039.905,00 EUR,  materijalni rashodi planirani u iznosu od 25.621.224,00 EUR, financijski rashodi 342.303,00 EUR, subvencije u iznosu od 1.161.600,00 EUR, pomoći u iznosu od 108.630,00 EUR, naknade građanima i kućanstvima u iznosu od 2.695.043,00 EUR i ostali rashodi (donacije, kapitalne pomoći) u iznosu od 8.206.128,00 EUR. Rashodi za nabavu </w:t>
      </w:r>
      <w:proofErr w:type="spellStart"/>
      <w:r w:rsidRPr="00D358D5">
        <w:rPr>
          <w:rFonts w:ascii="Times New Roman" w:hAnsi="Times New Roman" w:cs="Times New Roman"/>
          <w:sz w:val="24"/>
          <w:szCs w:val="24"/>
        </w:rPr>
        <w:t>neproizvedene</w:t>
      </w:r>
      <w:proofErr w:type="spellEnd"/>
      <w:r w:rsidRPr="00D358D5">
        <w:rPr>
          <w:rFonts w:ascii="Times New Roman" w:hAnsi="Times New Roman" w:cs="Times New Roman"/>
          <w:sz w:val="24"/>
          <w:szCs w:val="24"/>
        </w:rPr>
        <w:t xml:space="preserve"> dugotrajne imovine planiranju se u iznosu od 725.490,00 EUR,  rashodi za nabavu proizvedene dugotrajne imovine </w:t>
      </w:r>
      <w:r w:rsidRPr="00D358D5">
        <w:rPr>
          <w:rFonts w:ascii="Times New Roman" w:hAnsi="Times New Roman" w:cs="Times New Roman"/>
          <w:sz w:val="24"/>
          <w:szCs w:val="24"/>
        </w:rPr>
        <w:lastRenderedPageBreak/>
        <w:t>42.967.097,19 EUR,  rashodi za dodatna ulaganja na nefinancijskoj imovini 2.795.719,00  EUR,  izdaci za dionice i udjele u glavnici planirani su u iznosu od 130.000,00 EUR, a izdaci za otplatu glavnice primljenih zajmova u iznosu od 722.505,00 EUR (otplate gradskih kredita i povrat APN-u).</w:t>
      </w:r>
      <w:r w:rsidRPr="00984788">
        <w:t xml:space="preserve"> </w:t>
      </w:r>
    </w:p>
    <w:p w14:paraId="3A631A11" w14:textId="77777777" w:rsidR="00D14A18" w:rsidRDefault="00D14A18" w:rsidP="00D14A18">
      <w:pPr>
        <w:pStyle w:val="Opisslike"/>
        <w:jc w:val="center"/>
        <w:rPr>
          <w:rFonts w:ascii="Times New Roman" w:hAnsi="Times New Roman" w:cs="Times New Roman"/>
          <w:b w:val="0"/>
          <w:iCs/>
          <w:color w:val="auto"/>
          <w:sz w:val="24"/>
          <w:szCs w:val="24"/>
        </w:rPr>
      </w:pPr>
    </w:p>
    <w:p w14:paraId="06EBDBEA" w14:textId="77777777" w:rsidR="00D14A18" w:rsidRPr="00D358D5" w:rsidRDefault="00D14A18" w:rsidP="00D14A18">
      <w:pPr>
        <w:pStyle w:val="Opisslike"/>
        <w:jc w:val="center"/>
        <w:rPr>
          <w:rFonts w:ascii="Times New Roman" w:hAnsi="Times New Roman" w:cs="Times New Roman"/>
          <w:b w:val="0"/>
          <w:iCs/>
          <w:color w:val="auto"/>
          <w:sz w:val="24"/>
          <w:szCs w:val="24"/>
        </w:rPr>
      </w:pPr>
      <w:r w:rsidRPr="00D358D5">
        <w:rPr>
          <w:rFonts w:ascii="Times New Roman" w:hAnsi="Times New Roman" w:cs="Times New Roman"/>
          <w:b w:val="0"/>
          <w:iCs/>
          <w:color w:val="auto"/>
          <w:sz w:val="24"/>
          <w:szCs w:val="24"/>
        </w:rPr>
        <w:t>GRAFIKON 5: STRUKTURA RASHODA I IZDATAKA U  2024. GODINI</w:t>
      </w:r>
    </w:p>
    <w:p w14:paraId="21605C67" w14:textId="77777777" w:rsidR="00D14A18" w:rsidRPr="00B77FA8" w:rsidRDefault="00D14A18" w:rsidP="00D14A18"/>
    <w:p w14:paraId="08C59E55" w14:textId="77777777" w:rsidR="00D14A18" w:rsidRPr="002867F2" w:rsidRDefault="00D14A18" w:rsidP="00D14A18">
      <w:pPr>
        <w:pStyle w:val="Opisslike"/>
        <w:jc w:val="center"/>
        <w:rPr>
          <w:rStyle w:val="Naslov2Char"/>
          <w:noProof/>
          <w:lang w:eastAsia="hr-HR"/>
        </w:rPr>
      </w:pPr>
      <w:r>
        <w:rPr>
          <w:noProof/>
        </w:rPr>
        <w:drawing>
          <wp:inline distT="0" distB="0" distL="0" distR="0" wp14:anchorId="005D78C0" wp14:editId="1CEDFDAC">
            <wp:extent cx="5759450" cy="5844540"/>
            <wp:effectExtent l="0" t="0" r="50800" b="3810"/>
            <wp:docPr id="546899760" name="Grafikon 546899760">
              <a:extLst xmlns:a="http://schemas.openxmlformats.org/drawingml/2006/main">
                <a:ext uri="{FF2B5EF4-FFF2-40B4-BE49-F238E27FC236}">
                  <a16:creationId xmlns:a16="http://schemas.microsoft.com/office/drawing/2014/main" id="{4299BF70-26DF-DC00-E9CA-CD3C0AF235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057DE39" w14:textId="77777777" w:rsidR="00D14A18" w:rsidRDefault="00D14A18" w:rsidP="00D14A18">
      <w:pPr>
        <w:rPr>
          <w:rStyle w:val="Naslov2Char"/>
        </w:rPr>
      </w:pPr>
    </w:p>
    <w:p w14:paraId="65F50526" w14:textId="77777777" w:rsidR="00D14A18" w:rsidRDefault="00D14A18" w:rsidP="00D14A18">
      <w:pPr>
        <w:rPr>
          <w:rStyle w:val="Naslov2Char"/>
        </w:rPr>
      </w:pPr>
    </w:p>
    <w:p w14:paraId="03D377D9" w14:textId="77777777" w:rsidR="00D14A18" w:rsidRDefault="00D14A18" w:rsidP="00D14A18">
      <w:pPr>
        <w:rPr>
          <w:rStyle w:val="Naslov2Char"/>
        </w:rPr>
      </w:pPr>
    </w:p>
    <w:p w14:paraId="62A968AB" w14:textId="77777777" w:rsidR="00D14A18" w:rsidRDefault="00D14A18" w:rsidP="00D14A18">
      <w:pPr>
        <w:rPr>
          <w:rStyle w:val="Naslov2Char"/>
        </w:rPr>
      </w:pPr>
    </w:p>
    <w:p w14:paraId="4EE3AC6D" w14:textId="77777777" w:rsidR="00D14A18" w:rsidRPr="00C61EBA" w:rsidRDefault="00D14A18" w:rsidP="00D14A18">
      <w:pPr>
        <w:jc w:val="center"/>
        <w:rPr>
          <w:rStyle w:val="Naslov2Char"/>
          <w:rFonts w:ascii="Times New Roman" w:hAnsi="Times New Roman" w:cs="Times New Roman"/>
          <w:b/>
          <w:bCs/>
          <w:sz w:val="24"/>
          <w:szCs w:val="24"/>
        </w:rPr>
      </w:pPr>
      <w:r w:rsidRPr="00C61EBA">
        <w:rPr>
          <w:rStyle w:val="Naslov2Char"/>
          <w:rFonts w:ascii="Times New Roman" w:hAnsi="Times New Roman" w:cs="Times New Roman"/>
          <w:b/>
          <w:bCs/>
          <w:sz w:val="24"/>
          <w:szCs w:val="24"/>
        </w:rPr>
        <w:lastRenderedPageBreak/>
        <w:t xml:space="preserve">ZNAČAJNIJI PROGRAMI, PROJEKTI I AKTIVNOSTI </w:t>
      </w:r>
    </w:p>
    <w:p w14:paraId="0F5AB75B" w14:textId="77777777" w:rsidR="00D14A18" w:rsidRPr="00C61EBA" w:rsidRDefault="00D14A18" w:rsidP="00D14A18">
      <w:pPr>
        <w:jc w:val="center"/>
        <w:rPr>
          <w:rFonts w:ascii="Times New Roman" w:hAnsi="Times New Roman" w:cs="Times New Roman"/>
          <w:b/>
          <w:bCs/>
          <w:noProof/>
          <w:sz w:val="24"/>
          <w:szCs w:val="24"/>
          <w:lang w:eastAsia="hr-HR"/>
        </w:rPr>
      </w:pPr>
      <w:r w:rsidRPr="00C61EBA">
        <w:rPr>
          <w:rStyle w:val="Naslov2Char"/>
          <w:rFonts w:ascii="Times New Roman" w:hAnsi="Times New Roman" w:cs="Times New Roman"/>
          <w:b/>
          <w:bCs/>
          <w:sz w:val="24"/>
          <w:szCs w:val="24"/>
        </w:rPr>
        <w:t>KOJI SE FINANCIRAJU  U PRORAČUNU ZA 2024. GODINU</w:t>
      </w:r>
    </w:p>
    <w:p w14:paraId="2638C4CC" w14:textId="77777777" w:rsidR="00D14A18" w:rsidRDefault="00D14A18" w:rsidP="00D14A18">
      <w:pPr>
        <w:pStyle w:val="Opisslike"/>
        <w:rPr>
          <w:rFonts w:ascii="Times New Roman" w:hAnsi="Times New Roman" w:cs="Times New Roman"/>
          <w:b w:val="0"/>
          <w:iCs/>
          <w:color w:val="auto"/>
          <w:sz w:val="24"/>
          <w:szCs w:val="24"/>
        </w:rPr>
      </w:pPr>
    </w:p>
    <w:p w14:paraId="6AE29C6D" w14:textId="77777777" w:rsidR="00D14A18" w:rsidRDefault="00D14A18" w:rsidP="00D14A18">
      <w:pPr>
        <w:pStyle w:val="Opisslike"/>
        <w:rPr>
          <w:rFonts w:ascii="Times New Roman" w:hAnsi="Times New Roman" w:cs="Times New Roman"/>
          <w:b w:val="0"/>
          <w:iCs/>
          <w:color w:val="auto"/>
          <w:sz w:val="24"/>
          <w:szCs w:val="24"/>
        </w:rPr>
      </w:pPr>
    </w:p>
    <w:p w14:paraId="1297E508" w14:textId="77777777" w:rsidR="00D14A18" w:rsidRDefault="00D14A18" w:rsidP="00D14A18">
      <w:pPr>
        <w:pStyle w:val="Opisslike"/>
        <w:rPr>
          <w:rFonts w:ascii="Times New Roman" w:hAnsi="Times New Roman" w:cs="Times New Roman"/>
          <w:b w:val="0"/>
          <w:iCs/>
          <w:color w:val="auto"/>
          <w:sz w:val="24"/>
          <w:szCs w:val="24"/>
        </w:rPr>
      </w:pPr>
      <w:r>
        <w:rPr>
          <w:rFonts w:ascii="Times New Roman" w:hAnsi="Times New Roman" w:cs="Times New Roman"/>
          <w:b w:val="0"/>
          <w:iCs/>
          <w:color w:val="auto"/>
          <w:sz w:val="24"/>
          <w:szCs w:val="24"/>
        </w:rPr>
        <w:t>TABLICA 1</w:t>
      </w:r>
      <w:r w:rsidRPr="00D358D5">
        <w:rPr>
          <w:rFonts w:ascii="Times New Roman" w:hAnsi="Times New Roman" w:cs="Times New Roman"/>
          <w:b w:val="0"/>
          <w:iCs/>
          <w:color w:val="auto"/>
          <w:sz w:val="24"/>
          <w:szCs w:val="24"/>
        </w:rPr>
        <w:t xml:space="preserve">: ZNAČAJNIJI PROJEKTI I AKTIVNOSTI U PRORAČUNU </w:t>
      </w:r>
      <w:r>
        <w:rPr>
          <w:rFonts w:ascii="Times New Roman" w:hAnsi="Times New Roman" w:cs="Times New Roman"/>
          <w:b w:val="0"/>
          <w:iCs/>
          <w:color w:val="auto"/>
          <w:sz w:val="24"/>
          <w:szCs w:val="24"/>
        </w:rPr>
        <w:t xml:space="preserve"> </w:t>
      </w:r>
      <w:r w:rsidRPr="00D358D5">
        <w:rPr>
          <w:rFonts w:ascii="Times New Roman" w:hAnsi="Times New Roman" w:cs="Times New Roman"/>
          <w:b w:val="0"/>
          <w:iCs/>
          <w:color w:val="auto"/>
          <w:sz w:val="24"/>
          <w:szCs w:val="24"/>
        </w:rPr>
        <w:t>ZA 2024. GODINU</w:t>
      </w:r>
    </w:p>
    <w:p w14:paraId="683A18E1" w14:textId="77777777" w:rsidR="00D14A18" w:rsidRPr="00886022" w:rsidRDefault="00D14A18" w:rsidP="00D14A18">
      <w:pPr>
        <w:jc w:val="center"/>
      </w:pPr>
    </w:p>
    <w:tbl>
      <w:tblPr>
        <w:tblStyle w:val="Srednjareetka1-Isticanje5"/>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5"/>
        <w:gridCol w:w="1927"/>
      </w:tblGrid>
      <w:tr w:rsidR="00D14A18" w:rsidRPr="00886022" w14:paraId="61508491" w14:textId="77777777" w:rsidTr="00886022">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7335" w:type="dxa"/>
            <w:shd w:val="clear" w:color="auto" w:fill="auto"/>
            <w:hideMark/>
          </w:tcPr>
          <w:p w14:paraId="17D959B1" w14:textId="77777777" w:rsidR="00D14A18" w:rsidRPr="00886022" w:rsidRDefault="00D14A18" w:rsidP="00052228">
            <w:pPr>
              <w:spacing w:after="0" w:line="240" w:lineRule="auto"/>
              <w:jc w:val="center"/>
              <w:rPr>
                <w:rFonts w:ascii="Times New Roman" w:eastAsia="Times New Roman" w:hAnsi="Times New Roman" w:cs="Times New Roman"/>
                <w:sz w:val="24"/>
                <w:szCs w:val="24"/>
                <w:lang w:eastAsia="hr-HR"/>
              </w:rPr>
            </w:pPr>
            <w:r w:rsidRPr="00886022">
              <w:rPr>
                <w:rFonts w:ascii="Times New Roman" w:eastAsia="Times New Roman" w:hAnsi="Times New Roman" w:cs="Times New Roman"/>
                <w:sz w:val="24"/>
                <w:szCs w:val="24"/>
                <w:lang w:eastAsia="hr-HR"/>
              </w:rPr>
              <w:t>Naziv projekta/aktivnosti</w:t>
            </w:r>
          </w:p>
        </w:tc>
        <w:tc>
          <w:tcPr>
            <w:tcW w:w="1927" w:type="dxa"/>
            <w:shd w:val="clear" w:color="auto" w:fill="auto"/>
            <w:hideMark/>
          </w:tcPr>
          <w:p w14:paraId="085288A3" w14:textId="77777777" w:rsidR="00D14A18" w:rsidRPr="00886022" w:rsidRDefault="00D14A18" w:rsidP="0005222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hr-HR"/>
              </w:rPr>
            </w:pPr>
            <w:r w:rsidRPr="00886022">
              <w:rPr>
                <w:rFonts w:ascii="Times New Roman" w:eastAsia="Times New Roman" w:hAnsi="Times New Roman" w:cs="Times New Roman"/>
                <w:b w:val="0"/>
                <w:bCs w:val="0"/>
                <w:sz w:val="24"/>
                <w:szCs w:val="24"/>
                <w:lang w:eastAsia="hr-HR"/>
              </w:rPr>
              <w:t>Plan 2024.</w:t>
            </w:r>
          </w:p>
        </w:tc>
      </w:tr>
      <w:tr w:rsidR="00D14A18" w:rsidRPr="00886022" w14:paraId="6807F3E7" w14:textId="77777777" w:rsidTr="0088602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7335" w:type="dxa"/>
            <w:shd w:val="clear" w:color="auto" w:fill="auto"/>
            <w:hideMark/>
          </w:tcPr>
          <w:p w14:paraId="68FAA715" w14:textId="77777777" w:rsidR="00D14A18" w:rsidRPr="00886022" w:rsidRDefault="00D14A18" w:rsidP="00052228">
            <w:pPr>
              <w:spacing w:after="0" w:line="240" w:lineRule="auto"/>
              <w:rPr>
                <w:rFonts w:ascii="Times New Roman" w:eastAsia="Times New Roman" w:hAnsi="Times New Roman" w:cs="Times New Roman"/>
                <w:b w:val="0"/>
                <w:bCs w:val="0"/>
                <w:sz w:val="24"/>
                <w:szCs w:val="24"/>
                <w:lang w:eastAsia="hr-HR"/>
              </w:rPr>
            </w:pPr>
            <w:r w:rsidRPr="00886022">
              <w:rPr>
                <w:rFonts w:ascii="Times New Roman" w:eastAsia="Times New Roman" w:hAnsi="Times New Roman" w:cs="Times New Roman"/>
                <w:b w:val="0"/>
                <w:bCs w:val="0"/>
                <w:sz w:val="24"/>
                <w:szCs w:val="24"/>
                <w:lang w:eastAsia="hr-HR"/>
              </w:rPr>
              <w:t>KP: 310084 Sanacija zatvorenog odlagališta neopasnog otpada na lokaciji Gospodarska zona Brezje</w:t>
            </w:r>
          </w:p>
        </w:tc>
        <w:tc>
          <w:tcPr>
            <w:tcW w:w="1927" w:type="dxa"/>
            <w:shd w:val="clear" w:color="auto" w:fill="auto"/>
            <w:hideMark/>
          </w:tcPr>
          <w:p w14:paraId="72E8CCDB" w14:textId="77777777" w:rsidR="00D14A18" w:rsidRPr="00886022" w:rsidRDefault="00D14A18" w:rsidP="0005222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886022">
              <w:rPr>
                <w:rFonts w:ascii="Times New Roman" w:eastAsia="Times New Roman" w:hAnsi="Times New Roman" w:cs="Times New Roman"/>
                <w:sz w:val="24"/>
                <w:szCs w:val="24"/>
                <w:lang w:eastAsia="hr-HR"/>
              </w:rPr>
              <w:t>19.355.478,47</w:t>
            </w:r>
          </w:p>
        </w:tc>
      </w:tr>
      <w:tr w:rsidR="00D14A18" w:rsidRPr="00886022" w14:paraId="288652EE" w14:textId="77777777" w:rsidTr="00886022">
        <w:trPr>
          <w:trHeight w:val="264"/>
        </w:trPr>
        <w:tc>
          <w:tcPr>
            <w:cnfStyle w:val="001000000000" w:firstRow="0" w:lastRow="0" w:firstColumn="1" w:lastColumn="0" w:oddVBand="0" w:evenVBand="0" w:oddHBand="0" w:evenHBand="0" w:firstRowFirstColumn="0" w:firstRowLastColumn="0" w:lastRowFirstColumn="0" w:lastRowLastColumn="0"/>
            <w:tcW w:w="7335" w:type="dxa"/>
            <w:shd w:val="clear" w:color="auto" w:fill="auto"/>
            <w:hideMark/>
          </w:tcPr>
          <w:p w14:paraId="1424D8FC" w14:textId="77777777" w:rsidR="00D14A18" w:rsidRPr="00886022" w:rsidRDefault="00D14A18" w:rsidP="00052228">
            <w:pPr>
              <w:spacing w:after="0" w:line="240" w:lineRule="auto"/>
              <w:rPr>
                <w:rFonts w:ascii="Times New Roman" w:eastAsia="Times New Roman" w:hAnsi="Times New Roman" w:cs="Times New Roman"/>
                <w:b w:val="0"/>
                <w:bCs w:val="0"/>
                <w:sz w:val="24"/>
                <w:szCs w:val="24"/>
                <w:lang w:eastAsia="hr-HR"/>
              </w:rPr>
            </w:pPr>
            <w:r w:rsidRPr="00886022">
              <w:rPr>
                <w:rFonts w:ascii="Times New Roman" w:eastAsia="Times New Roman" w:hAnsi="Times New Roman" w:cs="Times New Roman"/>
                <w:b w:val="0"/>
                <w:bCs w:val="0"/>
                <w:sz w:val="24"/>
                <w:szCs w:val="24"/>
                <w:lang w:eastAsia="hr-HR"/>
              </w:rPr>
              <w:t>KP: 310085 Projekt modernizacije javne rasvjete</w:t>
            </w:r>
          </w:p>
        </w:tc>
        <w:tc>
          <w:tcPr>
            <w:tcW w:w="1927" w:type="dxa"/>
            <w:shd w:val="clear" w:color="auto" w:fill="auto"/>
            <w:hideMark/>
          </w:tcPr>
          <w:p w14:paraId="64A4FCE2" w14:textId="77777777" w:rsidR="00D14A18" w:rsidRPr="00886022" w:rsidRDefault="00D14A18" w:rsidP="0005222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886022">
              <w:rPr>
                <w:rFonts w:ascii="Times New Roman" w:eastAsia="Times New Roman" w:hAnsi="Times New Roman" w:cs="Times New Roman"/>
                <w:sz w:val="24"/>
                <w:szCs w:val="24"/>
                <w:lang w:eastAsia="hr-HR"/>
              </w:rPr>
              <w:t>5.000.000,00</w:t>
            </w:r>
          </w:p>
        </w:tc>
      </w:tr>
      <w:tr w:rsidR="00D14A18" w:rsidRPr="00886022" w14:paraId="65227FDC" w14:textId="77777777" w:rsidTr="0088602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7335" w:type="dxa"/>
            <w:shd w:val="clear" w:color="auto" w:fill="auto"/>
            <w:hideMark/>
          </w:tcPr>
          <w:p w14:paraId="44282C5C" w14:textId="77777777" w:rsidR="00D14A18" w:rsidRPr="00886022" w:rsidRDefault="00D14A18" w:rsidP="00052228">
            <w:pPr>
              <w:spacing w:after="0" w:line="240" w:lineRule="auto"/>
              <w:rPr>
                <w:rFonts w:ascii="Times New Roman" w:eastAsia="Times New Roman" w:hAnsi="Times New Roman" w:cs="Times New Roman"/>
                <w:b w:val="0"/>
                <w:bCs w:val="0"/>
                <w:sz w:val="24"/>
                <w:szCs w:val="24"/>
                <w:lang w:eastAsia="hr-HR"/>
              </w:rPr>
            </w:pPr>
            <w:r w:rsidRPr="00886022">
              <w:rPr>
                <w:rFonts w:ascii="Times New Roman" w:eastAsia="Times New Roman" w:hAnsi="Times New Roman" w:cs="Times New Roman"/>
                <w:b w:val="0"/>
                <w:bCs w:val="0"/>
                <w:sz w:val="24"/>
                <w:szCs w:val="24"/>
                <w:lang w:eastAsia="hr-HR"/>
              </w:rPr>
              <w:t>KP: 120009 Izgradnja stanova- JUGS</w:t>
            </w:r>
          </w:p>
        </w:tc>
        <w:tc>
          <w:tcPr>
            <w:tcW w:w="1927" w:type="dxa"/>
            <w:shd w:val="clear" w:color="auto" w:fill="auto"/>
            <w:hideMark/>
          </w:tcPr>
          <w:p w14:paraId="543A8C3A" w14:textId="77777777" w:rsidR="00D14A18" w:rsidRPr="00886022" w:rsidRDefault="00D14A18" w:rsidP="0005222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886022">
              <w:rPr>
                <w:rFonts w:ascii="Times New Roman" w:eastAsia="Times New Roman" w:hAnsi="Times New Roman" w:cs="Times New Roman"/>
                <w:sz w:val="24"/>
                <w:szCs w:val="24"/>
                <w:lang w:eastAsia="hr-HR"/>
              </w:rPr>
              <w:t>4.100.000,00</w:t>
            </w:r>
          </w:p>
        </w:tc>
      </w:tr>
      <w:tr w:rsidR="00D14A18" w:rsidRPr="00886022" w14:paraId="388E99D3" w14:textId="77777777" w:rsidTr="00886022">
        <w:trPr>
          <w:trHeight w:val="264"/>
        </w:trPr>
        <w:tc>
          <w:tcPr>
            <w:cnfStyle w:val="001000000000" w:firstRow="0" w:lastRow="0" w:firstColumn="1" w:lastColumn="0" w:oddVBand="0" w:evenVBand="0" w:oddHBand="0" w:evenHBand="0" w:firstRowFirstColumn="0" w:firstRowLastColumn="0" w:lastRowFirstColumn="0" w:lastRowLastColumn="0"/>
            <w:tcW w:w="7335" w:type="dxa"/>
            <w:shd w:val="clear" w:color="auto" w:fill="auto"/>
            <w:hideMark/>
          </w:tcPr>
          <w:p w14:paraId="778FFF3F" w14:textId="77777777" w:rsidR="00D14A18" w:rsidRPr="00886022" w:rsidRDefault="00D14A18" w:rsidP="00052228">
            <w:pPr>
              <w:spacing w:after="0" w:line="240" w:lineRule="auto"/>
              <w:rPr>
                <w:rFonts w:ascii="Times New Roman" w:eastAsia="Times New Roman" w:hAnsi="Times New Roman" w:cs="Times New Roman"/>
                <w:b w:val="0"/>
                <w:bCs w:val="0"/>
                <w:sz w:val="24"/>
                <w:szCs w:val="24"/>
                <w:lang w:eastAsia="hr-HR"/>
              </w:rPr>
            </w:pPr>
            <w:r w:rsidRPr="00886022">
              <w:rPr>
                <w:rFonts w:ascii="Times New Roman" w:eastAsia="Times New Roman" w:hAnsi="Times New Roman" w:cs="Times New Roman"/>
                <w:b w:val="0"/>
                <w:bCs w:val="0"/>
                <w:sz w:val="24"/>
                <w:szCs w:val="24"/>
                <w:lang w:eastAsia="hr-HR"/>
              </w:rPr>
              <w:t>A: 300001 Uređenje i održavanje gradskih ulica i trgova</w:t>
            </w:r>
          </w:p>
        </w:tc>
        <w:tc>
          <w:tcPr>
            <w:tcW w:w="1927" w:type="dxa"/>
            <w:shd w:val="clear" w:color="auto" w:fill="auto"/>
            <w:hideMark/>
          </w:tcPr>
          <w:p w14:paraId="6A401C67" w14:textId="77777777" w:rsidR="00D14A18" w:rsidRPr="00886022" w:rsidRDefault="00D14A18" w:rsidP="0005222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886022">
              <w:rPr>
                <w:rFonts w:ascii="Times New Roman" w:eastAsia="Times New Roman" w:hAnsi="Times New Roman" w:cs="Times New Roman"/>
                <w:sz w:val="24"/>
                <w:szCs w:val="24"/>
                <w:lang w:eastAsia="hr-HR"/>
              </w:rPr>
              <w:t>3.212.500,00</w:t>
            </w:r>
          </w:p>
        </w:tc>
      </w:tr>
      <w:tr w:rsidR="00D14A18" w:rsidRPr="00886022" w14:paraId="436FF8D7" w14:textId="77777777" w:rsidTr="0088602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7335" w:type="dxa"/>
            <w:shd w:val="clear" w:color="auto" w:fill="auto"/>
            <w:hideMark/>
          </w:tcPr>
          <w:p w14:paraId="51AFF789" w14:textId="77777777" w:rsidR="00D14A18" w:rsidRPr="00886022" w:rsidRDefault="00D14A18" w:rsidP="00052228">
            <w:pPr>
              <w:spacing w:after="0" w:line="240" w:lineRule="auto"/>
              <w:rPr>
                <w:rFonts w:ascii="Times New Roman" w:eastAsia="Times New Roman" w:hAnsi="Times New Roman" w:cs="Times New Roman"/>
                <w:b w:val="0"/>
                <w:bCs w:val="0"/>
                <w:sz w:val="24"/>
                <w:szCs w:val="24"/>
                <w:lang w:eastAsia="hr-HR"/>
              </w:rPr>
            </w:pPr>
            <w:r w:rsidRPr="00886022">
              <w:rPr>
                <w:rFonts w:ascii="Times New Roman" w:eastAsia="Times New Roman" w:hAnsi="Times New Roman" w:cs="Times New Roman"/>
                <w:b w:val="0"/>
                <w:bCs w:val="0"/>
                <w:sz w:val="24"/>
                <w:szCs w:val="24"/>
                <w:lang w:eastAsia="hr-HR"/>
              </w:rPr>
              <w:t>KP: 310001 Izgradnja novih cesta, ulica, trgova</w:t>
            </w:r>
          </w:p>
        </w:tc>
        <w:tc>
          <w:tcPr>
            <w:tcW w:w="1927" w:type="dxa"/>
            <w:shd w:val="clear" w:color="auto" w:fill="auto"/>
            <w:hideMark/>
          </w:tcPr>
          <w:p w14:paraId="66B83256" w14:textId="77777777" w:rsidR="00D14A18" w:rsidRPr="00886022" w:rsidRDefault="00D14A18" w:rsidP="0005222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886022">
              <w:rPr>
                <w:rFonts w:ascii="Times New Roman" w:eastAsia="Times New Roman" w:hAnsi="Times New Roman" w:cs="Times New Roman"/>
                <w:sz w:val="24"/>
                <w:szCs w:val="24"/>
                <w:lang w:eastAsia="hr-HR"/>
              </w:rPr>
              <w:t>3.200.150,00</w:t>
            </w:r>
          </w:p>
        </w:tc>
      </w:tr>
      <w:tr w:rsidR="00D14A18" w:rsidRPr="00886022" w14:paraId="13DA6712" w14:textId="77777777" w:rsidTr="00886022">
        <w:trPr>
          <w:trHeight w:val="264"/>
        </w:trPr>
        <w:tc>
          <w:tcPr>
            <w:cnfStyle w:val="001000000000" w:firstRow="0" w:lastRow="0" w:firstColumn="1" w:lastColumn="0" w:oddVBand="0" w:evenVBand="0" w:oddHBand="0" w:evenHBand="0" w:firstRowFirstColumn="0" w:firstRowLastColumn="0" w:lastRowFirstColumn="0" w:lastRowLastColumn="0"/>
            <w:tcW w:w="7335" w:type="dxa"/>
            <w:shd w:val="clear" w:color="auto" w:fill="auto"/>
            <w:hideMark/>
          </w:tcPr>
          <w:p w14:paraId="39AA23A7" w14:textId="77777777" w:rsidR="00D14A18" w:rsidRPr="00886022" w:rsidRDefault="00D14A18" w:rsidP="00052228">
            <w:pPr>
              <w:spacing w:after="0" w:line="240" w:lineRule="auto"/>
              <w:rPr>
                <w:rFonts w:ascii="Times New Roman" w:eastAsia="Times New Roman" w:hAnsi="Times New Roman" w:cs="Times New Roman"/>
                <w:b w:val="0"/>
                <w:bCs w:val="0"/>
                <w:sz w:val="24"/>
                <w:szCs w:val="24"/>
                <w:lang w:eastAsia="hr-HR"/>
              </w:rPr>
            </w:pPr>
            <w:r w:rsidRPr="00886022">
              <w:rPr>
                <w:rFonts w:ascii="Times New Roman" w:eastAsia="Times New Roman" w:hAnsi="Times New Roman" w:cs="Times New Roman"/>
                <w:b w:val="0"/>
                <w:bCs w:val="0"/>
                <w:sz w:val="24"/>
                <w:szCs w:val="24"/>
                <w:lang w:eastAsia="hr-HR"/>
              </w:rPr>
              <w:t>KP: 470002 Dvorana za tenis s pratećim sadržajima - Zagrebačka ulica 93a</w:t>
            </w:r>
          </w:p>
        </w:tc>
        <w:tc>
          <w:tcPr>
            <w:tcW w:w="1927" w:type="dxa"/>
            <w:shd w:val="clear" w:color="auto" w:fill="auto"/>
            <w:hideMark/>
          </w:tcPr>
          <w:p w14:paraId="4F268573" w14:textId="77777777" w:rsidR="00D14A18" w:rsidRPr="00886022" w:rsidRDefault="00D14A18" w:rsidP="0005222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886022">
              <w:rPr>
                <w:rFonts w:ascii="Times New Roman" w:eastAsia="Times New Roman" w:hAnsi="Times New Roman" w:cs="Times New Roman"/>
                <w:sz w:val="24"/>
                <w:szCs w:val="24"/>
                <w:lang w:eastAsia="hr-HR"/>
              </w:rPr>
              <w:t>2.476.550,00</w:t>
            </w:r>
          </w:p>
        </w:tc>
      </w:tr>
      <w:tr w:rsidR="00D14A18" w:rsidRPr="00886022" w14:paraId="69A08DE7" w14:textId="77777777" w:rsidTr="0088602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7335" w:type="dxa"/>
            <w:shd w:val="clear" w:color="auto" w:fill="auto"/>
            <w:hideMark/>
          </w:tcPr>
          <w:p w14:paraId="3CB0CC4B" w14:textId="77777777" w:rsidR="00D14A18" w:rsidRPr="00886022" w:rsidRDefault="00D14A18" w:rsidP="00052228">
            <w:pPr>
              <w:spacing w:after="0" w:line="240" w:lineRule="auto"/>
              <w:rPr>
                <w:rFonts w:ascii="Times New Roman" w:eastAsia="Times New Roman" w:hAnsi="Times New Roman" w:cs="Times New Roman"/>
                <w:b w:val="0"/>
                <w:bCs w:val="0"/>
                <w:sz w:val="24"/>
                <w:szCs w:val="24"/>
                <w:lang w:eastAsia="hr-HR"/>
              </w:rPr>
            </w:pPr>
            <w:r w:rsidRPr="00886022">
              <w:rPr>
                <w:rFonts w:ascii="Times New Roman" w:eastAsia="Times New Roman" w:hAnsi="Times New Roman" w:cs="Times New Roman"/>
                <w:b w:val="0"/>
                <w:bCs w:val="0"/>
                <w:sz w:val="24"/>
                <w:szCs w:val="24"/>
                <w:lang w:eastAsia="hr-HR"/>
              </w:rPr>
              <w:t xml:space="preserve">KP: 350021 Izgradnja novog dječjeg vrtića u </w:t>
            </w:r>
            <w:proofErr w:type="spellStart"/>
            <w:r w:rsidRPr="00886022">
              <w:rPr>
                <w:rFonts w:ascii="Times New Roman" w:eastAsia="Times New Roman" w:hAnsi="Times New Roman" w:cs="Times New Roman"/>
                <w:b w:val="0"/>
                <w:bCs w:val="0"/>
                <w:sz w:val="24"/>
                <w:szCs w:val="24"/>
                <w:lang w:eastAsia="hr-HR"/>
              </w:rPr>
              <w:t>Hrašćici</w:t>
            </w:r>
            <w:proofErr w:type="spellEnd"/>
          </w:p>
        </w:tc>
        <w:tc>
          <w:tcPr>
            <w:tcW w:w="1927" w:type="dxa"/>
            <w:shd w:val="clear" w:color="auto" w:fill="auto"/>
            <w:hideMark/>
          </w:tcPr>
          <w:p w14:paraId="659A4045" w14:textId="77777777" w:rsidR="00D14A18" w:rsidRPr="00886022" w:rsidRDefault="00D14A18" w:rsidP="0005222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886022">
              <w:rPr>
                <w:rFonts w:ascii="Times New Roman" w:eastAsia="Times New Roman" w:hAnsi="Times New Roman" w:cs="Times New Roman"/>
                <w:sz w:val="24"/>
                <w:szCs w:val="24"/>
                <w:lang w:eastAsia="hr-HR"/>
              </w:rPr>
              <w:t>1.220.000,00</w:t>
            </w:r>
          </w:p>
        </w:tc>
      </w:tr>
      <w:tr w:rsidR="00D14A18" w:rsidRPr="00886022" w14:paraId="2A19EE9B" w14:textId="77777777" w:rsidTr="00886022">
        <w:trPr>
          <w:trHeight w:val="264"/>
        </w:trPr>
        <w:tc>
          <w:tcPr>
            <w:cnfStyle w:val="001000000000" w:firstRow="0" w:lastRow="0" w:firstColumn="1" w:lastColumn="0" w:oddVBand="0" w:evenVBand="0" w:oddHBand="0" w:evenHBand="0" w:firstRowFirstColumn="0" w:firstRowLastColumn="0" w:lastRowFirstColumn="0" w:lastRowLastColumn="0"/>
            <w:tcW w:w="7335" w:type="dxa"/>
            <w:shd w:val="clear" w:color="auto" w:fill="auto"/>
            <w:hideMark/>
          </w:tcPr>
          <w:p w14:paraId="4F70B3E7" w14:textId="77777777" w:rsidR="00D14A18" w:rsidRPr="00886022" w:rsidRDefault="00D14A18" w:rsidP="00052228">
            <w:pPr>
              <w:spacing w:after="0" w:line="240" w:lineRule="auto"/>
              <w:rPr>
                <w:rFonts w:ascii="Times New Roman" w:eastAsia="Times New Roman" w:hAnsi="Times New Roman" w:cs="Times New Roman"/>
                <w:b w:val="0"/>
                <w:bCs w:val="0"/>
                <w:sz w:val="24"/>
                <w:szCs w:val="24"/>
                <w:lang w:eastAsia="hr-HR"/>
              </w:rPr>
            </w:pPr>
            <w:r w:rsidRPr="00886022">
              <w:rPr>
                <w:rFonts w:ascii="Times New Roman" w:eastAsia="Times New Roman" w:hAnsi="Times New Roman" w:cs="Times New Roman"/>
                <w:b w:val="0"/>
                <w:bCs w:val="0"/>
                <w:sz w:val="24"/>
                <w:szCs w:val="24"/>
                <w:lang w:eastAsia="hr-HR"/>
              </w:rPr>
              <w:t>KP: 350010 Obnova Sinagoge</w:t>
            </w:r>
          </w:p>
        </w:tc>
        <w:tc>
          <w:tcPr>
            <w:tcW w:w="1927" w:type="dxa"/>
            <w:shd w:val="clear" w:color="auto" w:fill="auto"/>
            <w:hideMark/>
          </w:tcPr>
          <w:p w14:paraId="31B28EB8" w14:textId="77777777" w:rsidR="00D14A18" w:rsidRPr="00886022" w:rsidRDefault="00D14A18" w:rsidP="0005222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886022">
              <w:rPr>
                <w:rFonts w:ascii="Times New Roman" w:eastAsia="Times New Roman" w:hAnsi="Times New Roman" w:cs="Times New Roman"/>
                <w:sz w:val="24"/>
                <w:szCs w:val="24"/>
                <w:lang w:eastAsia="hr-HR"/>
              </w:rPr>
              <w:t>1.098.695,00</w:t>
            </w:r>
          </w:p>
        </w:tc>
      </w:tr>
      <w:tr w:rsidR="00D14A18" w:rsidRPr="00886022" w14:paraId="71210AAD" w14:textId="77777777" w:rsidTr="0088602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7335" w:type="dxa"/>
            <w:shd w:val="clear" w:color="auto" w:fill="auto"/>
            <w:hideMark/>
          </w:tcPr>
          <w:p w14:paraId="3FE367E8" w14:textId="77777777" w:rsidR="00D14A18" w:rsidRPr="00886022" w:rsidRDefault="00D14A18" w:rsidP="00052228">
            <w:pPr>
              <w:spacing w:after="0" w:line="240" w:lineRule="auto"/>
              <w:rPr>
                <w:rFonts w:ascii="Times New Roman" w:eastAsia="Times New Roman" w:hAnsi="Times New Roman" w:cs="Times New Roman"/>
                <w:b w:val="0"/>
                <w:bCs w:val="0"/>
                <w:sz w:val="24"/>
                <w:szCs w:val="24"/>
                <w:lang w:eastAsia="hr-HR"/>
              </w:rPr>
            </w:pPr>
            <w:r w:rsidRPr="00886022">
              <w:rPr>
                <w:rFonts w:ascii="Times New Roman" w:eastAsia="Times New Roman" w:hAnsi="Times New Roman" w:cs="Times New Roman"/>
                <w:b w:val="0"/>
                <w:bCs w:val="0"/>
                <w:sz w:val="24"/>
                <w:szCs w:val="24"/>
                <w:lang w:eastAsia="hr-HR"/>
              </w:rPr>
              <w:t>KP: 310002 Izgradnja javne rasvjete</w:t>
            </w:r>
          </w:p>
        </w:tc>
        <w:tc>
          <w:tcPr>
            <w:tcW w:w="1927" w:type="dxa"/>
            <w:shd w:val="clear" w:color="auto" w:fill="auto"/>
            <w:hideMark/>
          </w:tcPr>
          <w:p w14:paraId="12160095" w14:textId="77777777" w:rsidR="00D14A18" w:rsidRPr="00886022" w:rsidRDefault="00D14A18" w:rsidP="0005222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886022">
              <w:rPr>
                <w:rFonts w:ascii="Times New Roman" w:eastAsia="Times New Roman" w:hAnsi="Times New Roman" w:cs="Times New Roman"/>
                <w:sz w:val="24"/>
                <w:szCs w:val="24"/>
                <w:lang w:eastAsia="hr-HR"/>
              </w:rPr>
              <w:t>984.750,00</w:t>
            </w:r>
          </w:p>
        </w:tc>
      </w:tr>
      <w:tr w:rsidR="00D14A18" w:rsidRPr="00886022" w14:paraId="69C031CF" w14:textId="77777777" w:rsidTr="00886022">
        <w:trPr>
          <w:trHeight w:val="264"/>
        </w:trPr>
        <w:tc>
          <w:tcPr>
            <w:cnfStyle w:val="001000000000" w:firstRow="0" w:lastRow="0" w:firstColumn="1" w:lastColumn="0" w:oddVBand="0" w:evenVBand="0" w:oddHBand="0" w:evenHBand="0" w:firstRowFirstColumn="0" w:firstRowLastColumn="0" w:lastRowFirstColumn="0" w:lastRowLastColumn="0"/>
            <w:tcW w:w="7335" w:type="dxa"/>
            <w:shd w:val="clear" w:color="auto" w:fill="auto"/>
            <w:hideMark/>
          </w:tcPr>
          <w:p w14:paraId="1BA371AE" w14:textId="77777777" w:rsidR="00D14A18" w:rsidRPr="00886022" w:rsidRDefault="00D14A18" w:rsidP="00052228">
            <w:pPr>
              <w:spacing w:after="0" w:line="240" w:lineRule="auto"/>
              <w:rPr>
                <w:rFonts w:ascii="Times New Roman" w:eastAsia="Times New Roman" w:hAnsi="Times New Roman" w:cs="Times New Roman"/>
                <w:b w:val="0"/>
                <w:bCs w:val="0"/>
                <w:sz w:val="24"/>
                <w:szCs w:val="24"/>
                <w:lang w:eastAsia="hr-HR"/>
              </w:rPr>
            </w:pPr>
            <w:r w:rsidRPr="00886022">
              <w:rPr>
                <w:rFonts w:ascii="Times New Roman" w:eastAsia="Times New Roman" w:hAnsi="Times New Roman" w:cs="Times New Roman"/>
                <w:b w:val="0"/>
                <w:bCs w:val="0"/>
                <w:sz w:val="24"/>
                <w:szCs w:val="24"/>
                <w:lang w:eastAsia="hr-HR"/>
              </w:rPr>
              <w:t>KP: 350025 Izgradnja sportsko-rekreacijskog centra Beli kipi</w:t>
            </w:r>
          </w:p>
        </w:tc>
        <w:tc>
          <w:tcPr>
            <w:tcW w:w="1927" w:type="dxa"/>
            <w:shd w:val="clear" w:color="auto" w:fill="auto"/>
            <w:hideMark/>
          </w:tcPr>
          <w:p w14:paraId="684CEA2A" w14:textId="77777777" w:rsidR="00D14A18" w:rsidRPr="00886022" w:rsidRDefault="00D14A18" w:rsidP="0005222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886022">
              <w:rPr>
                <w:rFonts w:ascii="Times New Roman" w:eastAsia="Times New Roman" w:hAnsi="Times New Roman" w:cs="Times New Roman"/>
                <w:sz w:val="24"/>
                <w:szCs w:val="24"/>
                <w:lang w:eastAsia="hr-HR"/>
              </w:rPr>
              <w:t>794.894,00</w:t>
            </w:r>
          </w:p>
        </w:tc>
      </w:tr>
      <w:tr w:rsidR="00D14A18" w:rsidRPr="00886022" w14:paraId="42B55416" w14:textId="77777777" w:rsidTr="0088602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7335" w:type="dxa"/>
            <w:shd w:val="clear" w:color="auto" w:fill="auto"/>
            <w:hideMark/>
          </w:tcPr>
          <w:p w14:paraId="0D43C944" w14:textId="77777777" w:rsidR="00D14A18" w:rsidRPr="00886022" w:rsidRDefault="00D14A18" w:rsidP="00052228">
            <w:pPr>
              <w:spacing w:after="0" w:line="240" w:lineRule="auto"/>
              <w:rPr>
                <w:rFonts w:ascii="Times New Roman" w:eastAsia="Times New Roman" w:hAnsi="Times New Roman" w:cs="Times New Roman"/>
                <w:b w:val="0"/>
                <w:bCs w:val="0"/>
                <w:sz w:val="24"/>
                <w:szCs w:val="24"/>
                <w:lang w:eastAsia="hr-HR"/>
              </w:rPr>
            </w:pPr>
            <w:r w:rsidRPr="00886022">
              <w:rPr>
                <w:rFonts w:ascii="Times New Roman" w:eastAsia="Times New Roman" w:hAnsi="Times New Roman" w:cs="Times New Roman"/>
                <w:b w:val="0"/>
                <w:bCs w:val="0"/>
                <w:sz w:val="24"/>
                <w:szCs w:val="24"/>
                <w:lang w:eastAsia="hr-HR"/>
              </w:rPr>
              <w:t xml:space="preserve">KP: 470001 Izgradnja natkrivene tribine nogometnog igrališta u </w:t>
            </w:r>
            <w:proofErr w:type="spellStart"/>
            <w:r w:rsidRPr="00886022">
              <w:rPr>
                <w:rFonts w:ascii="Times New Roman" w:eastAsia="Times New Roman" w:hAnsi="Times New Roman" w:cs="Times New Roman"/>
                <w:b w:val="0"/>
                <w:bCs w:val="0"/>
                <w:sz w:val="24"/>
                <w:szCs w:val="24"/>
                <w:lang w:eastAsia="hr-HR"/>
              </w:rPr>
              <w:t>Hrašćici</w:t>
            </w:r>
            <w:proofErr w:type="spellEnd"/>
          </w:p>
        </w:tc>
        <w:tc>
          <w:tcPr>
            <w:tcW w:w="1927" w:type="dxa"/>
            <w:shd w:val="clear" w:color="auto" w:fill="auto"/>
            <w:hideMark/>
          </w:tcPr>
          <w:p w14:paraId="7C8CDADD" w14:textId="77777777" w:rsidR="00D14A18" w:rsidRPr="00886022" w:rsidRDefault="00D14A18" w:rsidP="0005222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886022">
              <w:rPr>
                <w:rFonts w:ascii="Times New Roman" w:eastAsia="Times New Roman" w:hAnsi="Times New Roman" w:cs="Times New Roman"/>
                <w:sz w:val="24"/>
                <w:szCs w:val="24"/>
                <w:lang w:eastAsia="hr-HR"/>
              </w:rPr>
              <w:t>618.850,00</w:t>
            </w:r>
          </w:p>
        </w:tc>
      </w:tr>
      <w:tr w:rsidR="00D14A18" w:rsidRPr="00886022" w14:paraId="0A35E9AB" w14:textId="77777777" w:rsidTr="00886022">
        <w:trPr>
          <w:trHeight w:val="264"/>
        </w:trPr>
        <w:tc>
          <w:tcPr>
            <w:cnfStyle w:val="001000000000" w:firstRow="0" w:lastRow="0" w:firstColumn="1" w:lastColumn="0" w:oddVBand="0" w:evenVBand="0" w:oddHBand="0" w:evenHBand="0" w:firstRowFirstColumn="0" w:firstRowLastColumn="0" w:lastRowFirstColumn="0" w:lastRowLastColumn="0"/>
            <w:tcW w:w="7335" w:type="dxa"/>
            <w:shd w:val="clear" w:color="auto" w:fill="auto"/>
            <w:hideMark/>
          </w:tcPr>
          <w:p w14:paraId="416796F3" w14:textId="77777777" w:rsidR="00D14A18" w:rsidRPr="00886022" w:rsidRDefault="00D14A18" w:rsidP="00052228">
            <w:pPr>
              <w:spacing w:after="0" w:line="240" w:lineRule="auto"/>
              <w:rPr>
                <w:rFonts w:ascii="Times New Roman" w:eastAsia="Times New Roman" w:hAnsi="Times New Roman" w:cs="Times New Roman"/>
                <w:b w:val="0"/>
                <w:bCs w:val="0"/>
                <w:sz w:val="24"/>
                <w:szCs w:val="24"/>
                <w:lang w:eastAsia="hr-HR"/>
              </w:rPr>
            </w:pPr>
            <w:r w:rsidRPr="00886022">
              <w:rPr>
                <w:rFonts w:ascii="Times New Roman" w:eastAsia="Times New Roman" w:hAnsi="Times New Roman" w:cs="Times New Roman"/>
                <w:b w:val="0"/>
                <w:bCs w:val="0"/>
                <w:sz w:val="24"/>
                <w:szCs w:val="24"/>
                <w:lang w:eastAsia="hr-HR"/>
              </w:rPr>
              <w:t>A: 710004 Kazališne predstave</w:t>
            </w:r>
          </w:p>
        </w:tc>
        <w:tc>
          <w:tcPr>
            <w:tcW w:w="1927" w:type="dxa"/>
            <w:shd w:val="clear" w:color="auto" w:fill="auto"/>
            <w:hideMark/>
          </w:tcPr>
          <w:p w14:paraId="3E16C2A4" w14:textId="77777777" w:rsidR="00D14A18" w:rsidRPr="00886022" w:rsidRDefault="00D14A18" w:rsidP="0005222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886022">
              <w:rPr>
                <w:rFonts w:ascii="Times New Roman" w:eastAsia="Times New Roman" w:hAnsi="Times New Roman" w:cs="Times New Roman"/>
                <w:sz w:val="24"/>
                <w:szCs w:val="24"/>
                <w:lang w:eastAsia="hr-HR"/>
              </w:rPr>
              <w:t>570.500,00</w:t>
            </w:r>
          </w:p>
        </w:tc>
      </w:tr>
      <w:tr w:rsidR="00D14A18" w:rsidRPr="00886022" w14:paraId="4A28BEC6" w14:textId="77777777" w:rsidTr="0088602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7335" w:type="dxa"/>
            <w:shd w:val="clear" w:color="auto" w:fill="auto"/>
            <w:hideMark/>
          </w:tcPr>
          <w:p w14:paraId="515201AA" w14:textId="77777777" w:rsidR="00D14A18" w:rsidRPr="00886022" w:rsidRDefault="00D14A18" w:rsidP="00052228">
            <w:pPr>
              <w:spacing w:after="0" w:line="240" w:lineRule="auto"/>
              <w:rPr>
                <w:rFonts w:ascii="Times New Roman" w:eastAsia="Times New Roman" w:hAnsi="Times New Roman" w:cs="Times New Roman"/>
                <w:b w:val="0"/>
                <w:bCs w:val="0"/>
                <w:sz w:val="24"/>
                <w:szCs w:val="24"/>
                <w:lang w:eastAsia="hr-HR"/>
              </w:rPr>
            </w:pPr>
            <w:r w:rsidRPr="00886022">
              <w:rPr>
                <w:rFonts w:ascii="Times New Roman" w:eastAsia="Times New Roman" w:hAnsi="Times New Roman" w:cs="Times New Roman"/>
                <w:b w:val="0"/>
                <w:bCs w:val="0"/>
                <w:sz w:val="24"/>
                <w:szCs w:val="24"/>
                <w:lang w:eastAsia="hr-HR"/>
              </w:rPr>
              <w:t>KP: 350024 Rekonstrukcija Varaždinske kuće</w:t>
            </w:r>
          </w:p>
        </w:tc>
        <w:tc>
          <w:tcPr>
            <w:tcW w:w="1927" w:type="dxa"/>
            <w:shd w:val="clear" w:color="auto" w:fill="auto"/>
            <w:hideMark/>
          </w:tcPr>
          <w:p w14:paraId="5216A79B" w14:textId="77777777" w:rsidR="00D14A18" w:rsidRPr="00886022" w:rsidRDefault="00D14A18" w:rsidP="0005222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886022">
              <w:rPr>
                <w:rFonts w:ascii="Times New Roman" w:eastAsia="Times New Roman" w:hAnsi="Times New Roman" w:cs="Times New Roman"/>
                <w:sz w:val="24"/>
                <w:szCs w:val="24"/>
                <w:lang w:eastAsia="hr-HR"/>
              </w:rPr>
              <w:t>549.845,72</w:t>
            </w:r>
          </w:p>
        </w:tc>
      </w:tr>
      <w:tr w:rsidR="00D14A18" w:rsidRPr="00886022" w14:paraId="62231654" w14:textId="77777777" w:rsidTr="00886022">
        <w:trPr>
          <w:trHeight w:val="264"/>
        </w:trPr>
        <w:tc>
          <w:tcPr>
            <w:cnfStyle w:val="001000000000" w:firstRow="0" w:lastRow="0" w:firstColumn="1" w:lastColumn="0" w:oddVBand="0" w:evenVBand="0" w:oddHBand="0" w:evenHBand="0" w:firstRowFirstColumn="0" w:firstRowLastColumn="0" w:lastRowFirstColumn="0" w:lastRowLastColumn="0"/>
            <w:tcW w:w="7335" w:type="dxa"/>
            <w:shd w:val="clear" w:color="auto" w:fill="auto"/>
            <w:hideMark/>
          </w:tcPr>
          <w:p w14:paraId="182B8720" w14:textId="77777777" w:rsidR="00D14A18" w:rsidRPr="00886022" w:rsidRDefault="00D14A18" w:rsidP="00052228">
            <w:pPr>
              <w:spacing w:after="0" w:line="240" w:lineRule="auto"/>
              <w:rPr>
                <w:rFonts w:ascii="Times New Roman" w:eastAsia="Times New Roman" w:hAnsi="Times New Roman" w:cs="Times New Roman"/>
                <w:b w:val="0"/>
                <w:bCs w:val="0"/>
                <w:sz w:val="24"/>
                <w:szCs w:val="24"/>
                <w:lang w:eastAsia="hr-HR"/>
              </w:rPr>
            </w:pPr>
            <w:r w:rsidRPr="00886022">
              <w:rPr>
                <w:rFonts w:ascii="Times New Roman" w:eastAsia="Times New Roman" w:hAnsi="Times New Roman" w:cs="Times New Roman"/>
                <w:b w:val="0"/>
                <w:bCs w:val="0"/>
                <w:sz w:val="24"/>
                <w:szCs w:val="24"/>
                <w:lang w:eastAsia="hr-HR"/>
              </w:rPr>
              <w:t>KP: 750028 Energetska obnova Starog grada</w:t>
            </w:r>
          </w:p>
        </w:tc>
        <w:tc>
          <w:tcPr>
            <w:tcW w:w="1927" w:type="dxa"/>
            <w:shd w:val="clear" w:color="auto" w:fill="auto"/>
            <w:hideMark/>
          </w:tcPr>
          <w:p w14:paraId="58EB9E41" w14:textId="77777777" w:rsidR="00D14A18" w:rsidRPr="00886022" w:rsidRDefault="00D14A18" w:rsidP="0005222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886022">
              <w:rPr>
                <w:rFonts w:ascii="Times New Roman" w:eastAsia="Times New Roman" w:hAnsi="Times New Roman" w:cs="Times New Roman"/>
                <w:sz w:val="24"/>
                <w:szCs w:val="24"/>
                <w:lang w:eastAsia="hr-HR"/>
              </w:rPr>
              <w:t>506.500,00</w:t>
            </w:r>
          </w:p>
        </w:tc>
      </w:tr>
      <w:tr w:rsidR="00D14A18" w:rsidRPr="00886022" w14:paraId="3472D243" w14:textId="77777777" w:rsidTr="0088602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7335" w:type="dxa"/>
            <w:shd w:val="clear" w:color="auto" w:fill="auto"/>
            <w:hideMark/>
          </w:tcPr>
          <w:p w14:paraId="771C71E0" w14:textId="77777777" w:rsidR="00D14A18" w:rsidRPr="00886022" w:rsidRDefault="00D14A18" w:rsidP="00052228">
            <w:pPr>
              <w:spacing w:after="0" w:line="240" w:lineRule="auto"/>
              <w:rPr>
                <w:rFonts w:ascii="Times New Roman" w:eastAsia="Times New Roman" w:hAnsi="Times New Roman" w:cs="Times New Roman"/>
                <w:b w:val="0"/>
                <w:bCs w:val="0"/>
                <w:sz w:val="24"/>
                <w:szCs w:val="24"/>
                <w:lang w:eastAsia="hr-HR"/>
              </w:rPr>
            </w:pPr>
            <w:r w:rsidRPr="00886022">
              <w:rPr>
                <w:rFonts w:ascii="Times New Roman" w:eastAsia="Times New Roman" w:hAnsi="Times New Roman" w:cs="Times New Roman"/>
                <w:b w:val="0"/>
                <w:bCs w:val="0"/>
                <w:sz w:val="24"/>
                <w:szCs w:val="24"/>
                <w:lang w:eastAsia="hr-HR"/>
              </w:rPr>
              <w:t xml:space="preserve">KP: 470005 Rekonstrukcija i dogradnja klupskih prostorija NK </w:t>
            </w:r>
            <w:proofErr w:type="spellStart"/>
            <w:r w:rsidRPr="00886022">
              <w:rPr>
                <w:rFonts w:ascii="Times New Roman" w:eastAsia="Times New Roman" w:hAnsi="Times New Roman" w:cs="Times New Roman"/>
                <w:b w:val="0"/>
                <w:bCs w:val="0"/>
                <w:sz w:val="24"/>
                <w:szCs w:val="24"/>
                <w:lang w:eastAsia="hr-HR"/>
              </w:rPr>
              <w:t>Gojanec</w:t>
            </w:r>
            <w:proofErr w:type="spellEnd"/>
          </w:p>
        </w:tc>
        <w:tc>
          <w:tcPr>
            <w:tcW w:w="1927" w:type="dxa"/>
            <w:shd w:val="clear" w:color="auto" w:fill="auto"/>
            <w:hideMark/>
          </w:tcPr>
          <w:p w14:paraId="194984A8" w14:textId="77777777" w:rsidR="00D14A18" w:rsidRPr="00886022" w:rsidRDefault="00D14A18" w:rsidP="0005222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886022">
              <w:rPr>
                <w:rFonts w:ascii="Times New Roman" w:eastAsia="Times New Roman" w:hAnsi="Times New Roman" w:cs="Times New Roman"/>
                <w:sz w:val="24"/>
                <w:szCs w:val="24"/>
                <w:lang w:eastAsia="hr-HR"/>
              </w:rPr>
              <w:t>391.000,00</w:t>
            </w:r>
          </w:p>
        </w:tc>
      </w:tr>
      <w:tr w:rsidR="00D14A18" w:rsidRPr="00886022" w14:paraId="6EA58C0E" w14:textId="77777777" w:rsidTr="00886022">
        <w:trPr>
          <w:trHeight w:val="264"/>
        </w:trPr>
        <w:tc>
          <w:tcPr>
            <w:cnfStyle w:val="001000000000" w:firstRow="0" w:lastRow="0" w:firstColumn="1" w:lastColumn="0" w:oddVBand="0" w:evenVBand="0" w:oddHBand="0" w:evenHBand="0" w:firstRowFirstColumn="0" w:firstRowLastColumn="0" w:lastRowFirstColumn="0" w:lastRowLastColumn="0"/>
            <w:tcW w:w="7335" w:type="dxa"/>
            <w:shd w:val="clear" w:color="auto" w:fill="auto"/>
            <w:hideMark/>
          </w:tcPr>
          <w:p w14:paraId="33F914C7" w14:textId="77777777" w:rsidR="00D14A18" w:rsidRPr="00886022" w:rsidRDefault="00D14A18" w:rsidP="00052228">
            <w:pPr>
              <w:spacing w:after="0" w:line="240" w:lineRule="auto"/>
              <w:rPr>
                <w:rFonts w:ascii="Times New Roman" w:eastAsia="Times New Roman" w:hAnsi="Times New Roman" w:cs="Times New Roman"/>
                <w:b w:val="0"/>
                <w:bCs w:val="0"/>
                <w:sz w:val="24"/>
                <w:szCs w:val="24"/>
                <w:lang w:eastAsia="hr-HR"/>
              </w:rPr>
            </w:pPr>
            <w:r w:rsidRPr="00886022">
              <w:rPr>
                <w:rFonts w:ascii="Times New Roman" w:eastAsia="Times New Roman" w:hAnsi="Times New Roman" w:cs="Times New Roman"/>
                <w:b w:val="0"/>
                <w:bCs w:val="0"/>
                <w:sz w:val="24"/>
                <w:szCs w:val="24"/>
                <w:lang w:eastAsia="hr-HR"/>
              </w:rPr>
              <w:t>KP: 300014 Participativni proračun - male komunalne akcije</w:t>
            </w:r>
          </w:p>
        </w:tc>
        <w:tc>
          <w:tcPr>
            <w:tcW w:w="1927" w:type="dxa"/>
            <w:shd w:val="clear" w:color="auto" w:fill="auto"/>
            <w:hideMark/>
          </w:tcPr>
          <w:p w14:paraId="759EF839" w14:textId="77777777" w:rsidR="00D14A18" w:rsidRPr="00886022" w:rsidRDefault="00D14A18" w:rsidP="0005222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886022">
              <w:rPr>
                <w:rFonts w:ascii="Times New Roman" w:eastAsia="Times New Roman" w:hAnsi="Times New Roman" w:cs="Times New Roman"/>
                <w:sz w:val="24"/>
                <w:szCs w:val="24"/>
                <w:lang w:eastAsia="hr-HR"/>
              </w:rPr>
              <w:t>300.000,00</w:t>
            </w:r>
          </w:p>
        </w:tc>
      </w:tr>
      <w:tr w:rsidR="00D14A18" w:rsidRPr="00886022" w14:paraId="075E97F7" w14:textId="77777777" w:rsidTr="0088602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7335" w:type="dxa"/>
            <w:shd w:val="clear" w:color="auto" w:fill="auto"/>
            <w:hideMark/>
          </w:tcPr>
          <w:p w14:paraId="5FFADDE9" w14:textId="77777777" w:rsidR="00D14A18" w:rsidRPr="00886022" w:rsidRDefault="00D14A18" w:rsidP="00052228">
            <w:pPr>
              <w:spacing w:after="0" w:line="240" w:lineRule="auto"/>
              <w:rPr>
                <w:rFonts w:ascii="Times New Roman" w:eastAsia="Times New Roman" w:hAnsi="Times New Roman" w:cs="Times New Roman"/>
                <w:b w:val="0"/>
                <w:bCs w:val="0"/>
                <w:sz w:val="24"/>
                <w:szCs w:val="24"/>
                <w:lang w:eastAsia="hr-HR"/>
              </w:rPr>
            </w:pPr>
            <w:r w:rsidRPr="00886022">
              <w:rPr>
                <w:rFonts w:ascii="Times New Roman" w:eastAsia="Times New Roman" w:hAnsi="Times New Roman" w:cs="Times New Roman"/>
                <w:b w:val="0"/>
                <w:bCs w:val="0"/>
                <w:sz w:val="24"/>
                <w:szCs w:val="24"/>
                <w:lang w:eastAsia="hr-HR"/>
              </w:rPr>
              <w:t xml:space="preserve">KP: 350035 Rekonstrukcija palače </w:t>
            </w:r>
            <w:proofErr w:type="spellStart"/>
            <w:r w:rsidRPr="00886022">
              <w:rPr>
                <w:rFonts w:ascii="Times New Roman" w:eastAsia="Times New Roman" w:hAnsi="Times New Roman" w:cs="Times New Roman"/>
                <w:b w:val="0"/>
                <w:bCs w:val="0"/>
                <w:sz w:val="24"/>
                <w:szCs w:val="24"/>
                <w:lang w:eastAsia="hr-HR"/>
              </w:rPr>
              <w:t>Sermage</w:t>
            </w:r>
            <w:proofErr w:type="spellEnd"/>
          </w:p>
        </w:tc>
        <w:tc>
          <w:tcPr>
            <w:tcW w:w="1927" w:type="dxa"/>
            <w:shd w:val="clear" w:color="auto" w:fill="auto"/>
            <w:hideMark/>
          </w:tcPr>
          <w:p w14:paraId="362011FB" w14:textId="77777777" w:rsidR="00D14A18" w:rsidRPr="00886022" w:rsidRDefault="00D14A18" w:rsidP="0005222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886022">
              <w:rPr>
                <w:rFonts w:ascii="Times New Roman" w:eastAsia="Times New Roman" w:hAnsi="Times New Roman" w:cs="Times New Roman"/>
                <w:sz w:val="24"/>
                <w:szCs w:val="24"/>
                <w:lang w:eastAsia="hr-HR"/>
              </w:rPr>
              <w:t>250.000,00</w:t>
            </w:r>
          </w:p>
        </w:tc>
      </w:tr>
      <w:tr w:rsidR="00D14A18" w:rsidRPr="00886022" w14:paraId="511EAF12" w14:textId="77777777" w:rsidTr="00886022">
        <w:trPr>
          <w:trHeight w:val="264"/>
        </w:trPr>
        <w:tc>
          <w:tcPr>
            <w:cnfStyle w:val="001000000000" w:firstRow="0" w:lastRow="0" w:firstColumn="1" w:lastColumn="0" w:oddVBand="0" w:evenVBand="0" w:oddHBand="0" w:evenHBand="0" w:firstRowFirstColumn="0" w:firstRowLastColumn="0" w:lastRowFirstColumn="0" w:lastRowLastColumn="0"/>
            <w:tcW w:w="7335" w:type="dxa"/>
            <w:shd w:val="clear" w:color="auto" w:fill="auto"/>
            <w:hideMark/>
          </w:tcPr>
          <w:p w14:paraId="52F880AC" w14:textId="77777777" w:rsidR="00D14A18" w:rsidRPr="00886022" w:rsidRDefault="00D14A18" w:rsidP="00052228">
            <w:pPr>
              <w:spacing w:after="0" w:line="240" w:lineRule="auto"/>
              <w:rPr>
                <w:rFonts w:ascii="Times New Roman" w:eastAsia="Times New Roman" w:hAnsi="Times New Roman" w:cs="Times New Roman"/>
                <w:b w:val="0"/>
                <w:bCs w:val="0"/>
                <w:sz w:val="24"/>
                <w:szCs w:val="24"/>
                <w:lang w:eastAsia="hr-HR"/>
              </w:rPr>
            </w:pPr>
            <w:r w:rsidRPr="00886022">
              <w:rPr>
                <w:rFonts w:ascii="Times New Roman" w:eastAsia="Times New Roman" w:hAnsi="Times New Roman" w:cs="Times New Roman"/>
                <w:b w:val="0"/>
                <w:bCs w:val="0"/>
                <w:sz w:val="24"/>
                <w:szCs w:val="24"/>
                <w:lang w:eastAsia="hr-HR"/>
              </w:rPr>
              <w:t xml:space="preserve">KP: 470010 Izgradnja </w:t>
            </w:r>
            <w:proofErr w:type="spellStart"/>
            <w:r w:rsidRPr="00886022">
              <w:rPr>
                <w:rFonts w:ascii="Times New Roman" w:eastAsia="Times New Roman" w:hAnsi="Times New Roman" w:cs="Times New Roman"/>
                <w:b w:val="0"/>
                <w:bCs w:val="0"/>
                <w:sz w:val="24"/>
                <w:szCs w:val="24"/>
                <w:lang w:eastAsia="hr-HR"/>
              </w:rPr>
              <w:t>baseball</w:t>
            </w:r>
            <w:proofErr w:type="spellEnd"/>
            <w:r w:rsidRPr="00886022">
              <w:rPr>
                <w:rFonts w:ascii="Times New Roman" w:eastAsia="Times New Roman" w:hAnsi="Times New Roman" w:cs="Times New Roman"/>
                <w:b w:val="0"/>
                <w:bCs w:val="0"/>
                <w:sz w:val="24"/>
                <w:szCs w:val="24"/>
                <w:lang w:eastAsia="hr-HR"/>
              </w:rPr>
              <w:t xml:space="preserve"> centra u Jalkovcu</w:t>
            </w:r>
          </w:p>
        </w:tc>
        <w:tc>
          <w:tcPr>
            <w:tcW w:w="1927" w:type="dxa"/>
            <w:shd w:val="clear" w:color="auto" w:fill="auto"/>
            <w:hideMark/>
          </w:tcPr>
          <w:p w14:paraId="226D2B31" w14:textId="77777777" w:rsidR="00D14A18" w:rsidRPr="00886022" w:rsidRDefault="00D14A18" w:rsidP="0005222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886022">
              <w:rPr>
                <w:rFonts w:ascii="Times New Roman" w:eastAsia="Times New Roman" w:hAnsi="Times New Roman" w:cs="Times New Roman"/>
                <w:sz w:val="24"/>
                <w:szCs w:val="24"/>
                <w:lang w:eastAsia="hr-HR"/>
              </w:rPr>
              <w:t>250.000,00</w:t>
            </w:r>
          </w:p>
        </w:tc>
      </w:tr>
      <w:tr w:rsidR="00D14A18" w:rsidRPr="00886022" w14:paraId="606713F6" w14:textId="77777777" w:rsidTr="0088602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7335" w:type="dxa"/>
            <w:shd w:val="clear" w:color="auto" w:fill="auto"/>
            <w:hideMark/>
          </w:tcPr>
          <w:p w14:paraId="212F2F31" w14:textId="77777777" w:rsidR="00D14A18" w:rsidRPr="00886022" w:rsidRDefault="00D14A18" w:rsidP="00052228">
            <w:pPr>
              <w:spacing w:after="0" w:line="240" w:lineRule="auto"/>
              <w:rPr>
                <w:rFonts w:ascii="Times New Roman" w:eastAsia="Times New Roman" w:hAnsi="Times New Roman" w:cs="Times New Roman"/>
                <w:b w:val="0"/>
                <w:bCs w:val="0"/>
                <w:sz w:val="24"/>
                <w:szCs w:val="24"/>
                <w:lang w:eastAsia="hr-HR"/>
              </w:rPr>
            </w:pPr>
            <w:r w:rsidRPr="00886022">
              <w:rPr>
                <w:rFonts w:ascii="Times New Roman" w:eastAsia="Times New Roman" w:hAnsi="Times New Roman" w:cs="Times New Roman"/>
                <w:b w:val="0"/>
                <w:bCs w:val="0"/>
                <w:sz w:val="24"/>
                <w:szCs w:val="24"/>
                <w:lang w:eastAsia="hr-HR"/>
              </w:rPr>
              <w:t xml:space="preserve">KP: 340021 Postava </w:t>
            </w:r>
            <w:proofErr w:type="spellStart"/>
            <w:r w:rsidRPr="00886022">
              <w:rPr>
                <w:rFonts w:ascii="Times New Roman" w:eastAsia="Times New Roman" w:hAnsi="Times New Roman" w:cs="Times New Roman"/>
                <w:b w:val="0"/>
                <w:bCs w:val="0"/>
                <w:sz w:val="24"/>
                <w:szCs w:val="24"/>
                <w:lang w:eastAsia="hr-HR"/>
              </w:rPr>
              <w:t>polupodzemnih</w:t>
            </w:r>
            <w:proofErr w:type="spellEnd"/>
            <w:r w:rsidRPr="00886022">
              <w:rPr>
                <w:rFonts w:ascii="Times New Roman" w:eastAsia="Times New Roman" w:hAnsi="Times New Roman" w:cs="Times New Roman"/>
                <w:b w:val="0"/>
                <w:bCs w:val="0"/>
                <w:sz w:val="24"/>
                <w:szCs w:val="24"/>
                <w:lang w:eastAsia="hr-HR"/>
              </w:rPr>
              <w:t xml:space="preserve"> spremnika</w:t>
            </w:r>
          </w:p>
        </w:tc>
        <w:tc>
          <w:tcPr>
            <w:tcW w:w="1927" w:type="dxa"/>
            <w:shd w:val="clear" w:color="auto" w:fill="auto"/>
            <w:hideMark/>
          </w:tcPr>
          <w:p w14:paraId="2A3222A0" w14:textId="77777777" w:rsidR="00D14A18" w:rsidRPr="00886022" w:rsidRDefault="00D14A18" w:rsidP="0005222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886022">
              <w:rPr>
                <w:rFonts w:ascii="Times New Roman" w:eastAsia="Times New Roman" w:hAnsi="Times New Roman" w:cs="Times New Roman"/>
                <w:sz w:val="24"/>
                <w:szCs w:val="24"/>
                <w:lang w:eastAsia="hr-HR"/>
              </w:rPr>
              <w:t>234.000,00</w:t>
            </w:r>
          </w:p>
        </w:tc>
      </w:tr>
      <w:tr w:rsidR="00D14A18" w:rsidRPr="00886022" w14:paraId="523E6337" w14:textId="77777777" w:rsidTr="00886022">
        <w:trPr>
          <w:trHeight w:val="264"/>
        </w:trPr>
        <w:tc>
          <w:tcPr>
            <w:cnfStyle w:val="001000000000" w:firstRow="0" w:lastRow="0" w:firstColumn="1" w:lastColumn="0" w:oddVBand="0" w:evenVBand="0" w:oddHBand="0" w:evenHBand="0" w:firstRowFirstColumn="0" w:firstRowLastColumn="0" w:lastRowFirstColumn="0" w:lastRowLastColumn="0"/>
            <w:tcW w:w="7335" w:type="dxa"/>
            <w:shd w:val="clear" w:color="auto" w:fill="auto"/>
            <w:hideMark/>
          </w:tcPr>
          <w:p w14:paraId="6D75BB47" w14:textId="77777777" w:rsidR="00D14A18" w:rsidRPr="00886022" w:rsidRDefault="00D14A18" w:rsidP="00052228">
            <w:pPr>
              <w:spacing w:after="0" w:line="240" w:lineRule="auto"/>
              <w:rPr>
                <w:rFonts w:ascii="Times New Roman" w:eastAsia="Times New Roman" w:hAnsi="Times New Roman" w:cs="Times New Roman"/>
                <w:b w:val="0"/>
                <w:bCs w:val="0"/>
                <w:sz w:val="24"/>
                <w:szCs w:val="24"/>
                <w:lang w:eastAsia="hr-HR"/>
              </w:rPr>
            </w:pPr>
            <w:r w:rsidRPr="00886022">
              <w:rPr>
                <w:rFonts w:ascii="Times New Roman" w:eastAsia="Times New Roman" w:hAnsi="Times New Roman" w:cs="Times New Roman"/>
                <w:b w:val="0"/>
                <w:bCs w:val="0"/>
                <w:sz w:val="24"/>
                <w:szCs w:val="24"/>
                <w:lang w:eastAsia="hr-HR"/>
              </w:rPr>
              <w:t>KP: 340026 Projekt - "Varaždin pod krošnjama"</w:t>
            </w:r>
          </w:p>
        </w:tc>
        <w:tc>
          <w:tcPr>
            <w:tcW w:w="1927" w:type="dxa"/>
            <w:shd w:val="clear" w:color="auto" w:fill="auto"/>
            <w:hideMark/>
          </w:tcPr>
          <w:p w14:paraId="589E76BF" w14:textId="77777777" w:rsidR="00D14A18" w:rsidRPr="00886022" w:rsidRDefault="00D14A18" w:rsidP="0005222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886022">
              <w:rPr>
                <w:rFonts w:ascii="Times New Roman" w:eastAsia="Times New Roman" w:hAnsi="Times New Roman" w:cs="Times New Roman"/>
                <w:sz w:val="24"/>
                <w:szCs w:val="24"/>
                <w:lang w:eastAsia="hr-HR"/>
              </w:rPr>
              <w:t>228.920,00</w:t>
            </w:r>
          </w:p>
        </w:tc>
      </w:tr>
      <w:tr w:rsidR="00D14A18" w:rsidRPr="00886022" w14:paraId="520A602D" w14:textId="77777777" w:rsidTr="0088602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7335" w:type="dxa"/>
            <w:shd w:val="clear" w:color="auto" w:fill="auto"/>
            <w:hideMark/>
          </w:tcPr>
          <w:p w14:paraId="3E71090D" w14:textId="77777777" w:rsidR="00D14A18" w:rsidRPr="00886022" w:rsidRDefault="00D14A18" w:rsidP="00052228">
            <w:pPr>
              <w:spacing w:after="0" w:line="240" w:lineRule="auto"/>
              <w:rPr>
                <w:rFonts w:ascii="Times New Roman" w:eastAsia="Times New Roman" w:hAnsi="Times New Roman" w:cs="Times New Roman"/>
                <w:b w:val="0"/>
                <w:bCs w:val="0"/>
                <w:sz w:val="24"/>
                <w:szCs w:val="24"/>
                <w:lang w:eastAsia="hr-HR"/>
              </w:rPr>
            </w:pPr>
            <w:r w:rsidRPr="00886022">
              <w:rPr>
                <w:rFonts w:ascii="Times New Roman" w:eastAsia="Times New Roman" w:hAnsi="Times New Roman" w:cs="Times New Roman"/>
                <w:b w:val="0"/>
                <w:bCs w:val="0"/>
                <w:sz w:val="24"/>
                <w:szCs w:val="24"/>
                <w:lang w:eastAsia="hr-HR"/>
              </w:rPr>
              <w:t>KP: 560011 Izgradnja solarnih elektrana na osnovnim školama</w:t>
            </w:r>
          </w:p>
        </w:tc>
        <w:tc>
          <w:tcPr>
            <w:tcW w:w="1927" w:type="dxa"/>
            <w:shd w:val="clear" w:color="auto" w:fill="auto"/>
            <w:hideMark/>
          </w:tcPr>
          <w:p w14:paraId="117509EC" w14:textId="77777777" w:rsidR="00D14A18" w:rsidRPr="00886022" w:rsidRDefault="00D14A18" w:rsidP="0005222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886022">
              <w:rPr>
                <w:rFonts w:ascii="Times New Roman" w:eastAsia="Times New Roman" w:hAnsi="Times New Roman" w:cs="Times New Roman"/>
                <w:sz w:val="24"/>
                <w:szCs w:val="24"/>
                <w:lang w:eastAsia="hr-HR"/>
              </w:rPr>
              <w:t>215.140,00</w:t>
            </w:r>
          </w:p>
        </w:tc>
      </w:tr>
      <w:tr w:rsidR="00D14A18" w:rsidRPr="00886022" w14:paraId="50E2C5C6" w14:textId="77777777" w:rsidTr="00886022">
        <w:trPr>
          <w:trHeight w:val="264"/>
        </w:trPr>
        <w:tc>
          <w:tcPr>
            <w:cnfStyle w:val="001000000000" w:firstRow="0" w:lastRow="0" w:firstColumn="1" w:lastColumn="0" w:oddVBand="0" w:evenVBand="0" w:oddHBand="0" w:evenHBand="0" w:firstRowFirstColumn="0" w:firstRowLastColumn="0" w:lastRowFirstColumn="0" w:lastRowLastColumn="0"/>
            <w:tcW w:w="7335" w:type="dxa"/>
            <w:shd w:val="clear" w:color="auto" w:fill="auto"/>
            <w:hideMark/>
          </w:tcPr>
          <w:p w14:paraId="73187616" w14:textId="77777777" w:rsidR="00D14A18" w:rsidRPr="00886022" w:rsidRDefault="00D14A18" w:rsidP="00052228">
            <w:pPr>
              <w:spacing w:after="0" w:line="240" w:lineRule="auto"/>
              <w:rPr>
                <w:rFonts w:ascii="Times New Roman" w:eastAsia="Times New Roman" w:hAnsi="Times New Roman" w:cs="Times New Roman"/>
                <w:b w:val="0"/>
                <w:bCs w:val="0"/>
                <w:sz w:val="24"/>
                <w:szCs w:val="24"/>
                <w:lang w:eastAsia="hr-HR"/>
              </w:rPr>
            </w:pPr>
            <w:r w:rsidRPr="00886022">
              <w:rPr>
                <w:rFonts w:ascii="Times New Roman" w:eastAsia="Times New Roman" w:hAnsi="Times New Roman" w:cs="Times New Roman"/>
                <w:b w:val="0"/>
                <w:bCs w:val="0"/>
                <w:sz w:val="24"/>
                <w:szCs w:val="24"/>
                <w:lang w:eastAsia="hr-HR"/>
              </w:rPr>
              <w:t>A: 370008 Uspostava integriranog i energetski učinkovitog javnog prometa</w:t>
            </w:r>
          </w:p>
        </w:tc>
        <w:tc>
          <w:tcPr>
            <w:tcW w:w="1927" w:type="dxa"/>
            <w:shd w:val="clear" w:color="auto" w:fill="auto"/>
            <w:hideMark/>
          </w:tcPr>
          <w:p w14:paraId="0C771EBC" w14:textId="77777777" w:rsidR="00D14A18" w:rsidRPr="00886022" w:rsidRDefault="00D14A18" w:rsidP="0005222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886022">
              <w:rPr>
                <w:rFonts w:ascii="Times New Roman" w:eastAsia="Times New Roman" w:hAnsi="Times New Roman" w:cs="Times New Roman"/>
                <w:sz w:val="24"/>
                <w:szCs w:val="24"/>
                <w:lang w:eastAsia="hr-HR"/>
              </w:rPr>
              <w:t>200.000,00</w:t>
            </w:r>
          </w:p>
        </w:tc>
      </w:tr>
      <w:tr w:rsidR="00D14A18" w:rsidRPr="00886022" w14:paraId="5F4FC877" w14:textId="77777777" w:rsidTr="0088602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7335" w:type="dxa"/>
            <w:shd w:val="clear" w:color="auto" w:fill="auto"/>
            <w:hideMark/>
          </w:tcPr>
          <w:p w14:paraId="26CA0E9A" w14:textId="77777777" w:rsidR="00D14A18" w:rsidRPr="00886022" w:rsidRDefault="00D14A18" w:rsidP="00052228">
            <w:pPr>
              <w:spacing w:after="0" w:line="240" w:lineRule="auto"/>
              <w:rPr>
                <w:rFonts w:ascii="Times New Roman" w:eastAsia="Times New Roman" w:hAnsi="Times New Roman" w:cs="Times New Roman"/>
                <w:b w:val="0"/>
                <w:bCs w:val="0"/>
                <w:sz w:val="24"/>
                <w:szCs w:val="24"/>
                <w:lang w:eastAsia="hr-HR"/>
              </w:rPr>
            </w:pPr>
            <w:r w:rsidRPr="00886022">
              <w:rPr>
                <w:rFonts w:ascii="Times New Roman" w:eastAsia="Times New Roman" w:hAnsi="Times New Roman" w:cs="Times New Roman"/>
                <w:b w:val="0"/>
                <w:bCs w:val="0"/>
                <w:sz w:val="24"/>
                <w:szCs w:val="24"/>
                <w:lang w:eastAsia="hr-HR"/>
              </w:rPr>
              <w:t>KP: 310003 Izgradnja groblja</w:t>
            </w:r>
          </w:p>
        </w:tc>
        <w:tc>
          <w:tcPr>
            <w:tcW w:w="1927" w:type="dxa"/>
            <w:shd w:val="clear" w:color="auto" w:fill="auto"/>
            <w:hideMark/>
          </w:tcPr>
          <w:p w14:paraId="309F0356" w14:textId="77777777" w:rsidR="00D14A18" w:rsidRPr="00886022" w:rsidRDefault="00D14A18" w:rsidP="0005222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886022">
              <w:rPr>
                <w:rFonts w:ascii="Times New Roman" w:eastAsia="Times New Roman" w:hAnsi="Times New Roman" w:cs="Times New Roman"/>
                <w:sz w:val="24"/>
                <w:szCs w:val="24"/>
                <w:lang w:eastAsia="hr-HR"/>
              </w:rPr>
              <w:t>196.250,00</w:t>
            </w:r>
          </w:p>
        </w:tc>
      </w:tr>
      <w:tr w:rsidR="00D14A18" w:rsidRPr="00886022" w14:paraId="5A873895" w14:textId="77777777" w:rsidTr="00886022">
        <w:trPr>
          <w:trHeight w:val="264"/>
        </w:trPr>
        <w:tc>
          <w:tcPr>
            <w:cnfStyle w:val="001000000000" w:firstRow="0" w:lastRow="0" w:firstColumn="1" w:lastColumn="0" w:oddVBand="0" w:evenVBand="0" w:oddHBand="0" w:evenHBand="0" w:firstRowFirstColumn="0" w:firstRowLastColumn="0" w:lastRowFirstColumn="0" w:lastRowLastColumn="0"/>
            <w:tcW w:w="7335" w:type="dxa"/>
            <w:shd w:val="clear" w:color="auto" w:fill="auto"/>
            <w:hideMark/>
          </w:tcPr>
          <w:p w14:paraId="12CA6F59" w14:textId="77777777" w:rsidR="00D14A18" w:rsidRPr="00886022" w:rsidRDefault="00D14A18" w:rsidP="00052228">
            <w:pPr>
              <w:spacing w:after="0" w:line="240" w:lineRule="auto"/>
              <w:rPr>
                <w:rFonts w:ascii="Times New Roman" w:eastAsia="Times New Roman" w:hAnsi="Times New Roman" w:cs="Times New Roman"/>
                <w:b w:val="0"/>
                <w:bCs w:val="0"/>
                <w:sz w:val="24"/>
                <w:szCs w:val="24"/>
                <w:lang w:eastAsia="hr-HR"/>
              </w:rPr>
            </w:pPr>
            <w:r w:rsidRPr="00886022">
              <w:rPr>
                <w:rFonts w:ascii="Times New Roman" w:eastAsia="Times New Roman" w:hAnsi="Times New Roman" w:cs="Times New Roman"/>
                <w:b w:val="0"/>
                <w:bCs w:val="0"/>
                <w:sz w:val="24"/>
                <w:szCs w:val="24"/>
                <w:lang w:eastAsia="hr-HR"/>
              </w:rPr>
              <w:t>KP: 750001 Obnova zgrade HNK</w:t>
            </w:r>
          </w:p>
        </w:tc>
        <w:tc>
          <w:tcPr>
            <w:tcW w:w="1927" w:type="dxa"/>
            <w:shd w:val="clear" w:color="auto" w:fill="auto"/>
            <w:hideMark/>
          </w:tcPr>
          <w:p w14:paraId="7B1E754E" w14:textId="77777777" w:rsidR="00D14A18" w:rsidRPr="00886022" w:rsidRDefault="00D14A18" w:rsidP="0005222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886022">
              <w:rPr>
                <w:rFonts w:ascii="Times New Roman" w:eastAsia="Times New Roman" w:hAnsi="Times New Roman" w:cs="Times New Roman"/>
                <w:sz w:val="24"/>
                <w:szCs w:val="24"/>
                <w:lang w:eastAsia="hr-HR"/>
              </w:rPr>
              <w:t>187.000,00</w:t>
            </w:r>
          </w:p>
        </w:tc>
      </w:tr>
      <w:tr w:rsidR="00D14A18" w:rsidRPr="00886022" w14:paraId="2A8EE03F" w14:textId="77777777" w:rsidTr="0088602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7335" w:type="dxa"/>
            <w:shd w:val="clear" w:color="auto" w:fill="auto"/>
            <w:hideMark/>
          </w:tcPr>
          <w:p w14:paraId="109280BA" w14:textId="77777777" w:rsidR="00D14A18" w:rsidRPr="00886022" w:rsidRDefault="00D14A18" w:rsidP="00052228">
            <w:pPr>
              <w:spacing w:after="0" w:line="240" w:lineRule="auto"/>
              <w:rPr>
                <w:rFonts w:ascii="Times New Roman" w:eastAsia="Times New Roman" w:hAnsi="Times New Roman" w:cs="Times New Roman"/>
                <w:b w:val="0"/>
                <w:bCs w:val="0"/>
                <w:sz w:val="24"/>
                <w:szCs w:val="24"/>
                <w:lang w:eastAsia="hr-HR"/>
              </w:rPr>
            </w:pPr>
            <w:r w:rsidRPr="00886022">
              <w:rPr>
                <w:rFonts w:ascii="Times New Roman" w:eastAsia="Times New Roman" w:hAnsi="Times New Roman" w:cs="Times New Roman"/>
                <w:b w:val="0"/>
                <w:bCs w:val="0"/>
                <w:sz w:val="24"/>
                <w:szCs w:val="24"/>
                <w:lang w:eastAsia="hr-HR"/>
              </w:rPr>
              <w:t>KP: 950002 Opremanje ICT sustava Grada Varaždina</w:t>
            </w:r>
          </w:p>
        </w:tc>
        <w:tc>
          <w:tcPr>
            <w:tcW w:w="1927" w:type="dxa"/>
            <w:shd w:val="clear" w:color="auto" w:fill="auto"/>
            <w:hideMark/>
          </w:tcPr>
          <w:p w14:paraId="5F6115D1" w14:textId="77777777" w:rsidR="00D14A18" w:rsidRPr="00886022" w:rsidRDefault="00D14A18" w:rsidP="0005222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886022">
              <w:rPr>
                <w:rFonts w:ascii="Times New Roman" w:eastAsia="Times New Roman" w:hAnsi="Times New Roman" w:cs="Times New Roman"/>
                <w:sz w:val="24"/>
                <w:szCs w:val="24"/>
                <w:lang w:eastAsia="hr-HR"/>
              </w:rPr>
              <w:t>177.100,00</w:t>
            </w:r>
          </w:p>
        </w:tc>
      </w:tr>
      <w:tr w:rsidR="00D14A18" w:rsidRPr="00886022" w14:paraId="09FDD027" w14:textId="77777777" w:rsidTr="00886022">
        <w:trPr>
          <w:trHeight w:val="264"/>
        </w:trPr>
        <w:tc>
          <w:tcPr>
            <w:cnfStyle w:val="001000000000" w:firstRow="0" w:lastRow="0" w:firstColumn="1" w:lastColumn="0" w:oddVBand="0" w:evenVBand="0" w:oddHBand="0" w:evenHBand="0" w:firstRowFirstColumn="0" w:firstRowLastColumn="0" w:lastRowFirstColumn="0" w:lastRowLastColumn="0"/>
            <w:tcW w:w="7335" w:type="dxa"/>
            <w:shd w:val="clear" w:color="auto" w:fill="auto"/>
            <w:hideMark/>
          </w:tcPr>
          <w:p w14:paraId="463DAB40" w14:textId="77777777" w:rsidR="00D14A18" w:rsidRPr="00886022" w:rsidRDefault="00D14A18" w:rsidP="00052228">
            <w:pPr>
              <w:spacing w:after="0" w:line="240" w:lineRule="auto"/>
              <w:rPr>
                <w:rFonts w:ascii="Times New Roman" w:eastAsia="Times New Roman" w:hAnsi="Times New Roman" w:cs="Times New Roman"/>
                <w:b w:val="0"/>
                <w:bCs w:val="0"/>
                <w:sz w:val="24"/>
                <w:szCs w:val="24"/>
                <w:lang w:eastAsia="hr-HR"/>
              </w:rPr>
            </w:pPr>
            <w:r w:rsidRPr="00886022">
              <w:rPr>
                <w:rFonts w:ascii="Times New Roman" w:eastAsia="Times New Roman" w:hAnsi="Times New Roman" w:cs="Times New Roman"/>
                <w:b w:val="0"/>
                <w:bCs w:val="0"/>
                <w:sz w:val="24"/>
                <w:szCs w:val="24"/>
                <w:lang w:eastAsia="hr-HR"/>
              </w:rPr>
              <w:t>TP: 550039 Udžbenici za učenike osnovnih škola</w:t>
            </w:r>
          </w:p>
        </w:tc>
        <w:tc>
          <w:tcPr>
            <w:tcW w:w="1927" w:type="dxa"/>
            <w:shd w:val="clear" w:color="auto" w:fill="auto"/>
            <w:hideMark/>
          </w:tcPr>
          <w:p w14:paraId="46DF9256" w14:textId="77777777" w:rsidR="00D14A18" w:rsidRPr="00886022" w:rsidRDefault="00D14A18" w:rsidP="0005222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886022">
              <w:rPr>
                <w:rFonts w:ascii="Times New Roman" w:eastAsia="Times New Roman" w:hAnsi="Times New Roman" w:cs="Times New Roman"/>
                <w:sz w:val="24"/>
                <w:szCs w:val="24"/>
                <w:lang w:eastAsia="hr-HR"/>
              </w:rPr>
              <w:t>163.900,00</w:t>
            </w:r>
          </w:p>
        </w:tc>
      </w:tr>
      <w:tr w:rsidR="00D14A18" w:rsidRPr="00886022" w14:paraId="6D0B6F8B" w14:textId="77777777" w:rsidTr="0088602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7335" w:type="dxa"/>
            <w:shd w:val="clear" w:color="auto" w:fill="auto"/>
            <w:hideMark/>
          </w:tcPr>
          <w:p w14:paraId="692712A6" w14:textId="77777777" w:rsidR="00D14A18" w:rsidRPr="00886022" w:rsidRDefault="00D14A18" w:rsidP="00052228">
            <w:pPr>
              <w:spacing w:after="0" w:line="240" w:lineRule="auto"/>
              <w:rPr>
                <w:rFonts w:ascii="Times New Roman" w:eastAsia="Times New Roman" w:hAnsi="Times New Roman" w:cs="Times New Roman"/>
                <w:b w:val="0"/>
                <w:bCs w:val="0"/>
                <w:sz w:val="24"/>
                <w:szCs w:val="24"/>
                <w:lang w:eastAsia="hr-HR"/>
              </w:rPr>
            </w:pPr>
            <w:r w:rsidRPr="00886022">
              <w:rPr>
                <w:rFonts w:ascii="Times New Roman" w:eastAsia="Times New Roman" w:hAnsi="Times New Roman" w:cs="Times New Roman"/>
                <w:b w:val="0"/>
                <w:bCs w:val="0"/>
                <w:sz w:val="24"/>
                <w:szCs w:val="24"/>
                <w:lang w:eastAsia="hr-HR"/>
              </w:rPr>
              <w:t>TP: 200029 Poduzetnički fond</w:t>
            </w:r>
          </w:p>
        </w:tc>
        <w:tc>
          <w:tcPr>
            <w:tcW w:w="1927" w:type="dxa"/>
            <w:shd w:val="clear" w:color="auto" w:fill="auto"/>
            <w:hideMark/>
          </w:tcPr>
          <w:p w14:paraId="1B036A23" w14:textId="77777777" w:rsidR="00D14A18" w:rsidRPr="00886022" w:rsidRDefault="00D14A18" w:rsidP="0005222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886022">
              <w:rPr>
                <w:rFonts w:ascii="Times New Roman" w:eastAsia="Times New Roman" w:hAnsi="Times New Roman" w:cs="Times New Roman"/>
                <w:sz w:val="24"/>
                <w:szCs w:val="24"/>
                <w:lang w:eastAsia="hr-HR"/>
              </w:rPr>
              <w:t>150.000,00</w:t>
            </w:r>
          </w:p>
        </w:tc>
      </w:tr>
      <w:tr w:rsidR="00D14A18" w:rsidRPr="00886022" w14:paraId="2E145BFD" w14:textId="77777777" w:rsidTr="00886022">
        <w:trPr>
          <w:trHeight w:val="264"/>
        </w:trPr>
        <w:tc>
          <w:tcPr>
            <w:cnfStyle w:val="001000000000" w:firstRow="0" w:lastRow="0" w:firstColumn="1" w:lastColumn="0" w:oddVBand="0" w:evenVBand="0" w:oddHBand="0" w:evenHBand="0" w:firstRowFirstColumn="0" w:firstRowLastColumn="0" w:lastRowFirstColumn="0" w:lastRowLastColumn="0"/>
            <w:tcW w:w="7335" w:type="dxa"/>
            <w:shd w:val="clear" w:color="auto" w:fill="auto"/>
            <w:hideMark/>
          </w:tcPr>
          <w:p w14:paraId="6AC3157D" w14:textId="77777777" w:rsidR="00D14A18" w:rsidRPr="00886022" w:rsidRDefault="00D14A18" w:rsidP="00052228">
            <w:pPr>
              <w:spacing w:after="0" w:line="240" w:lineRule="auto"/>
              <w:rPr>
                <w:rFonts w:ascii="Times New Roman" w:eastAsia="Times New Roman" w:hAnsi="Times New Roman" w:cs="Times New Roman"/>
                <w:b w:val="0"/>
                <w:bCs w:val="0"/>
                <w:sz w:val="24"/>
                <w:szCs w:val="24"/>
                <w:lang w:eastAsia="hr-HR"/>
              </w:rPr>
            </w:pPr>
            <w:r w:rsidRPr="00886022">
              <w:rPr>
                <w:rFonts w:ascii="Times New Roman" w:eastAsia="Times New Roman" w:hAnsi="Times New Roman" w:cs="Times New Roman"/>
                <w:b w:val="0"/>
                <w:bCs w:val="0"/>
                <w:sz w:val="24"/>
                <w:szCs w:val="24"/>
                <w:lang w:eastAsia="hr-HR"/>
              </w:rPr>
              <w:t>KP: 850010 Izgradnja novog vatrogasnog centra</w:t>
            </w:r>
          </w:p>
        </w:tc>
        <w:tc>
          <w:tcPr>
            <w:tcW w:w="1927" w:type="dxa"/>
            <w:shd w:val="clear" w:color="auto" w:fill="auto"/>
            <w:hideMark/>
          </w:tcPr>
          <w:p w14:paraId="591C4F20" w14:textId="77777777" w:rsidR="00D14A18" w:rsidRPr="00886022" w:rsidRDefault="00D14A18" w:rsidP="0005222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886022">
              <w:rPr>
                <w:rFonts w:ascii="Times New Roman" w:eastAsia="Times New Roman" w:hAnsi="Times New Roman" w:cs="Times New Roman"/>
                <w:sz w:val="24"/>
                <w:szCs w:val="24"/>
                <w:lang w:eastAsia="hr-HR"/>
              </w:rPr>
              <w:t>150.000,00</w:t>
            </w:r>
          </w:p>
        </w:tc>
      </w:tr>
      <w:tr w:rsidR="00D14A18" w:rsidRPr="00886022" w14:paraId="3AC7A774" w14:textId="77777777" w:rsidTr="0088602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7335" w:type="dxa"/>
            <w:shd w:val="clear" w:color="auto" w:fill="auto"/>
            <w:hideMark/>
          </w:tcPr>
          <w:p w14:paraId="5E19B8D3" w14:textId="77777777" w:rsidR="00D14A18" w:rsidRPr="00886022" w:rsidRDefault="00D14A18" w:rsidP="00052228">
            <w:pPr>
              <w:spacing w:after="0" w:line="240" w:lineRule="auto"/>
              <w:rPr>
                <w:rFonts w:ascii="Times New Roman" w:eastAsia="Times New Roman" w:hAnsi="Times New Roman" w:cs="Times New Roman"/>
                <w:b w:val="0"/>
                <w:bCs w:val="0"/>
                <w:sz w:val="24"/>
                <w:szCs w:val="24"/>
                <w:lang w:eastAsia="hr-HR"/>
              </w:rPr>
            </w:pPr>
            <w:r w:rsidRPr="00886022">
              <w:rPr>
                <w:rFonts w:ascii="Times New Roman" w:eastAsia="Times New Roman" w:hAnsi="Times New Roman" w:cs="Times New Roman"/>
                <w:b w:val="0"/>
                <w:bCs w:val="0"/>
                <w:sz w:val="24"/>
                <w:szCs w:val="24"/>
                <w:lang w:eastAsia="hr-HR"/>
              </w:rPr>
              <w:t>KP: 350031 Zamjena rashladnog sustava u Tehnološkom parku</w:t>
            </w:r>
          </w:p>
        </w:tc>
        <w:tc>
          <w:tcPr>
            <w:tcW w:w="1927" w:type="dxa"/>
            <w:shd w:val="clear" w:color="auto" w:fill="auto"/>
            <w:hideMark/>
          </w:tcPr>
          <w:p w14:paraId="1BD44E2C" w14:textId="77777777" w:rsidR="00D14A18" w:rsidRPr="00886022" w:rsidRDefault="00D14A18" w:rsidP="0005222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886022">
              <w:rPr>
                <w:rFonts w:ascii="Times New Roman" w:eastAsia="Times New Roman" w:hAnsi="Times New Roman" w:cs="Times New Roman"/>
                <w:sz w:val="24"/>
                <w:szCs w:val="24"/>
                <w:lang w:eastAsia="hr-HR"/>
              </w:rPr>
              <w:t>131.130,00</w:t>
            </w:r>
          </w:p>
        </w:tc>
      </w:tr>
      <w:tr w:rsidR="00D14A18" w:rsidRPr="00886022" w14:paraId="1652A321" w14:textId="77777777" w:rsidTr="00886022">
        <w:trPr>
          <w:trHeight w:val="264"/>
        </w:trPr>
        <w:tc>
          <w:tcPr>
            <w:cnfStyle w:val="001000000000" w:firstRow="0" w:lastRow="0" w:firstColumn="1" w:lastColumn="0" w:oddVBand="0" w:evenVBand="0" w:oddHBand="0" w:evenHBand="0" w:firstRowFirstColumn="0" w:firstRowLastColumn="0" w:lastRowFirstColumn="0" w:lastRowLastColumn="0"/>
            <w:tcW w:w="7335" w:type="dxa"/>
            <w:shd w:val="clear" w:color="auto" w:fill="auto"/>
            <w:hideMark/>
          </w:tcPr>
          <w:p w14:paraId="186FF332" w14:textId="77777777" w:rsidR="00D14A18" w:rsidRPr="00886022" w:rsidRDefault="00D14A18" w:rsidP="00052228">
            <w:pPr>
              <w:spacing w:after="0" w:line="240" w:lineRule="auto"/>
              <w:rPr>
                <w:rFonts w:ascii="Times New Roman" w:eastAsia="Times New Roman" w:hAnsi="Times New Roman" w:cs="Times New Roman"/>
                <w:b w:val="0"/>
                <w:bCs w:val="0"/>
                <w:sz w:val="24"/>
                <w:szCs w:val="24"/>
                <w:lang w:eastAsia="hr-HR"/>
              </w:rPr>
            </w:pPr>
            <w:r w:rsidRPr="00886022">
              <w:rPr>
                <w:rFonts w:ascii="Times New Roman" w:eastAsia="Times New Roman" w:hAnsi="Times New Roman" w:cs="Times New Roman"/>
                <w:b w:val="0"/>
                <w:bCs w:val="0"/>
                <w:sz w:val="24"/>
                <w:szCs w:val="24"/>
                <w:lang w:eastAsia="hr-HR"/>
              </w:rPr>
              <w:t>TP: 830021 Preoblikovanje nogometnog kluba Varaždin</w:t>
            </w:r>
          </w:p>
        </w:tc>
        <w:tc>
          <w:tcPr>
            <w:tcW w:w="1927" w:type="dxa"/>
            <w:shd w:val="clear" w:color="auto" w:fill="auto"/>
            <w:hideMark/>
          </w:tcPr>
          <w:p w14:paraId="19D187C7" w14:textId="77777777" w:rsidR="00D14A18" w:rsidRPr="00886022" w:rsidRDefault="00D14A18" w:rsidP="0005222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886022">
              <w:rPr>
                <w:rFonts w:ascii="Times New Roman" w:eastAsia="Times New Roman" w:hAnsi="Times New Roman" w:cs="Times New Roman"/>
                <w:sz w:val="24"/>
                <w:szCs w:val="24"/>
                <w:lang w:eastAsia="hr-HR"/>
              </w:rPr>
              <w:t>130.000,00</w:t>
            </w:r>
          </w:p>
        </w:tc>
      </w:tr>
    </w:tbl>
    <w:p w14:paraId="7B48E78D" w14:textId="77777777" w:rsidR="00D14A18" w:rsidRDefault="00D14A18" w:rsidP="00D14A18">
      <w:pPr>
        <w:rPr>
          <w:noProof/>
          <w:lang w:eastAsia="hr-HR"/>
        </w:rPr>
      </w:pPr>
    </w:p>
    <w:p w14:paraId="36E7FFC3" w14:textId="77777777" w:rsidR="00D14A18" w:rsidRDefault="00D14A18" w:rsidP="00D14A18">
      <w:pPr>
        <w:rPr>
          <w:rFonts w:ascii="Times New Roman" w:hAnsi="Times New Roman" w:cs="Times New Roman"/>
          <w:b/>
          <w:sz w:val="24"/>
          <w:szCs w:val="24"/>
        </w:rPr>
      </w:pPr>
    </w:p>
    <w:p w14:paraId="7D4BB946" w14:textId="77777777" w:rsidR="00D14A18" w:rsidRDefault="00D14A18" w:rsidP="00D14A18">
      <w:pPr>
        <w:rPr>
          <w:rFonts w:ascii="Times New Roman" w:hAnsi="Times New Roman" w:cs="Times New Roman"/>
          <w:b/>
          <w:sz w:val="24"/>
          <w:szCs w:val="24"/>
        </w:rPr>
      </w:pPr>
    </w:p>
    <w:p w14:paraId="5D0F9FAC" w14:textId="77777777" w:rsidR="00D14A18" w:rsidRDefault="00D14A18" w:rsidP="00D14A18">
      <w:pPr>
        <w:rPr>
          <w:rFonts w:ascii="Times New Roman" w:hAnsi="Times New Roman" w:cs="Times New Roman"/>
          <w:b/>
          <w:sz w:val="24"/>
          <w:szCs w:val="24"/>
        </w:rPr>
      </w:pPr>
    </w:p>
    <w:p w14:paraId="3B6D8365" w14:textId="77777777" w:rsidR="00D14A18" w:rsidRPr="00EB5F2C" w:rsidRDefault="00D14A18" w:rsidP="00D14A18">
      <w:pPr>
        <w:rPr>
          <w:rFonts w:ascii="Times New Roman" w:hAnsi="Times New Roman" w:cs="Times New Roman"/>
          <w:b/>
          <w:sz w:val="24"/>
          <w:szCs w:val="24"/>
        </w:rPr>
      </w:pPr>
      <w:r w:rsidRPr="00EB5F2C">
        <w:rPr>
          <w:rFonts w:ascii="Times New Roman" w:hAnsi="Times New Roman" w:cs="Times New Roman"/>
          <w:b/>
          <w:sz w:val="24"/>
          <w:szCs w:val="24"/>
        </w:rPr>
        <w:lastRenderedPageBreak/>
        <w:t xml:space="preserve">RASHODI I IZDACI PO ORGANIZACIJSKIM JEDINICAMA-UPRAVNIM </w:t>
      </w:r>
      <w:r>
        <w:rPr>
          <w:rFonts w:ascii="Times New Roman" w:hAnsi="Times New Roman" w:cs="Times New Roman"/>
          <w:b/>
          <w:sz w:val="24"/>
          <w:szCs w:val="24"/>
        </w:rPr>
        <w:t xml:space="preserve"> O</w:t>
      </w:r>
      <w:r w:rsidRPr="00EB5F2C">
        <w:rPr>
          <w:rFonts w:ascii="Times New Roman" w:hAnsi="Times New Roman" w:cs="Times New Roman"/>
          <w:b/>
          <w:sz w:val="24"/>
          <w:szCs w:val="24"/>
        </w:rPr>
        <w:t>DJELIMA</w:t>
      </w:r>
    </w:p>
    <w:p w14:paraId="73568178" w14:textId="77777777" w:rsidR="00D14A18" w:rsidRDefault="00D14A18" w:rsidP="00D14A18">
      <w:pPr>
        <w:rPr>
          <w:b/>
          <w:color w:val="7030A0"/>
        </w:rPr>
      </w:pPr>
    </w:p>
    <w:p w14:paraId="58B1D93F" w14:textId="77777777" w:rsidR="00D14A18" w:rsidRPr="00EB5F2C" w:rsidRDefault="00D14A18" w:rsidP="00D14A18">
      <w:pPr>
        <w:autoSpaceDE w:val="0"/>
        <w:autoSpaceDN w:val="0"/>
        <w:adjustRightInd w:val="0"/>
        <w:rPr>
          <w:rFonts w:ascii="Times New Roman" w:hAnsi="Times New Roman" w:cs="Times New Roman"/>
          <w:sz w:val="24"/>
          <w:szCs w:val="24"/>
        </w:rPr>
      </w:pPr>
      <w:r w:rsidRPr="00EB5F2C">
        <w:rPr>
          <w:rFonts w:ascii="Times New Roman" w:hAnsi="Times New Roman" w:cs="Times New Roman"/>
          <w:sz w:val="24"/>
          <w:szCs w:val="24"/>
        </w:rPr>
        <w:t xml:space="preserve">U Proračunu Grada Varaždina za 2024. godinu </w:t>
      </w:r>
      <w:r>
        <w:rPr>
          <w:rFonts w:ascii="Times New Roman" w:hAnsi="Times New Roman" w:cs="Times New Roman"/>
          <w:sz w:val="24"/>
          <w:szCs w:val="24"/>
        </w:rPr>
        <w:t xml:space="preserve">i projekcijama za 2025. i 2026. godinu </w:t>
      </w:r>
      <w:r w:rsidRPr="00EB5F2C">
        <w:rPr>
          <w:rFonts w:ascii="Times New Roman" w:hAnsi="Times New Roman" w:cs="Times New Roman"/>
          <w:sz w:val="24"/>
          <w:szCs w:val="24"/>
        </w:rPr>
        <w:t>rashodi i izdaci raspoređeni su po Upravnim odjelima ne sljedeći način:</w:t>
      </w:r>
    </w:p>
    <w:p w14:paraId="39E81B15" w14:textId="77777777" w:rsidR="00D14A18" w:rsidRPr="00886022" w:rsidRDefault="00D14A18" w:rsidP="00D14A18">
      <w:pPr>
        <w:pStyle w:val="Opisslike"/>
        <w:rPr>
          <w:rFonts w:ascii="Times New Roman" w:hAnsi="Times New Roman" w:cs="Times New Roman"/>
          <w:b w:val="0"/>
          <w:iCs/>
          <w:color w:val="auto"/>
          <w:sz w:val="24"/>
          <w:szCs w:val="24"/>
        </w:rPr>
      </w:pPr>
      <w:r>
        <w:rPr>
          <w:rFonts w:ascii="Times New Roman" w:hAnsi="Times New Roman" w:cs="Times New Roman"/>
          <w:b w:val="0"/>
          <w:iCs/>
          <w:color w:val="auto"/>
          <w:sz w:val="24"/>
          <w:szCs w:val="24"/>
        </w:rPr>
        <w:t>TABLICA 2: RASPORED RASHODA PO UPRAVNIM ODJELIMA/RAZDJELIMA</w:t>
      </w:r>
    </w:p>
    <w:p w14:paraId="1863BC43" w14:textId="77777777" w:rsidR="00D14A18" w:rsidRPr="00EB5F2C" w:rsidRDefault="00D14A18" w:rsidP="00D14A18">
      <w:pPr>
        <w:rPr>
          <w:rFonts w:ascii="Times New Roman" w:hAnsi="Times New Roman" w:cs="Times New Roman"/>
          <w:sz w:val="24"/>
          <w:szCs w:val="24"/>
        </w:rPr>
      </w:pPr>
    </w:p>
    <w:tbl>
      <w:tblPr>
        <w:tblStyle w:val="Srednjareetka1-Isticanje3"/>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40" w:firstRow="0" w:lastRow="1" w:firstColumn="0" w:lastColumn="0" w:noHBand="1" w:noVBand="1"/>
      </w:tblPr>
      <w:tblGrid>
        <w:gridCol w:w="7694"/>
        <w:gridCol w:w="1716"/>
      </w:tblGrid>
      <w:tr w:rsidR="00D14A18" w:rsidRPr="00EB5F2C" w14:paraId="74E5E2AB" w14:textId="77777777" w:rsidTr="00886022">
        <w:trPr>
          <w:trHeight w:hRule="exact" w:val="289"/>
        </w:trPr>
        <w:tc>
          <w:tcPr>
            <w:tcW w:w="7694" w:type="dxa"/>
            <w:shd w:val="clear" w:color="auto" w:fill="auto"/>
            <w:noWrap/>
            <w:hideMark/>
          </w:tcPr>
          <w:p w14:paraId="453A22B1" w14:textId="77777777" w:rsidR="00D14A18" w:rsidRPr="00EB5F2C" w:rsidRDefault="00D14A18" w:rsidP="00052228">
            <w:pPr>
              <w:ind w:firstLineChars="100" w:firstLine="241"/>
              <w:jc w:val="center"/>
              <w:rPr>
                <w:rFonts w:ascii="Times New Roman" w:hAnsi="Times New Roman" w:cs="Times New Roman"/>
                <w:b/>
                <w:bCs/>
                <w:sz w:val="24"/>
                <w:szCs w:val="24"/>
              </w:rPr>
            </w:pPr>
            <w:r w:rsidRPr="00EB5F2C">
              <w:rPr>
                <w:rFonts w:ascii="Times New Roman" w:hAnsi="Times New Roman" w:cs="Times New Roman"/>
                <w:b/>
                <w:bCs/>
                <w:sz w:val="24"/>
                <w:szCs w:val="24"/>
              </w:rPr>
              <w:t>Naziv razdjela - organizacijske jedinice</w:t>
            </w:r>
          </w:p>
        </w:tc>
        <w:tc>
          <w:tcPr>
            <w:tcW w:w="1397" w:type="dxa"/>
            <w:shd w:val="clear" w:color="auto" w:fill="auto"/>
            <w:noWrap/>
            <w:hideMark/>
          </w:tcPr>
          <w:p w14:paraId="6251BDA9" w14:textId="77777777" w:rsidR="00D14A18" w:rsidRPr="00EB5F2C" w:rsidRDefault="00D14A18" w:rsidP="00052228">
            <w:pPr>
              <w:ind w:left="-157"/>
              <w:jc w:val="right"/>
              <w:rPr>
                <w:rFonts w:ascii="Times New Roman" w:hAnsi="Times New Roman" w:cs="Times New Roman"/>
                <w:b/>
                <w:bCs/>
                <w:sz w:val="24"/>
                <w:szCs w:val="24"/>
              </w:rPr>
            </w:pPr>
            <w:r w:rsidRPr="00EB5F2C">
              <w:rPr>
                <w:rFonts w:ascii="Times New Roman" w:hAnsi="Times New Roman" w:cs="Times New Roman"/>
                <w:b/>
                <w:bCs/>
                <w:noProof/>
                <w:sz w:val="24"/>
                <w:szCs w:val="24"/>
              </w:rPr>
              <w:t xml:space="preserve">Iznos </w:t>
            </w:r>
          </w:p>
        </w:tc>
      </w:tr>
      <w:tr w:rsidR="00D14A18" w:rsidRPr="00EB5F2C" w14:paraId="34F94C6F" w14:textId="77777777" w:rsidTr="00886022">
        <w:trPr>
          <w:trHeight w:hRule="exact" w:val="289"/>
        </w:trPr>
        <w:tc>
          <w:tcPr>
            <w:tcW w:w="7694" w:type="dxa"/>
            <w:shd w:val="clear" w:color="auto" w:fill="auto"/>
            <w:noWrap/>
            <w:hideMark/>
          </w:tcPr>
          <w:p w14:paraId="3235B800" w14:textId="77777777" w:rsidR="00D14A18" w:rsidRPr="00EB5F2C" w:rsidRDefault="00D14A18" w:rsidP="00052228">
            <w:pPr>
              <w:rPr>
                <w:rFonts w:ascii="Times New Roman" w:hAnsi="Times New Roman" w:cs="Times New Roman"/>
                <w:sz w:val="24"/>
                <w:szCs w:val="24"/>
              </w:rPr>
            </w:pPr>
            <w:r w:rsidRPr="00EB5F2C">
              <w:rPr>
                <w:rFonts w:ascii="Times New Roman" w:hAnsi="Times New Roman" w:cs="Times New Roman"/>
                <w:sz w:val="24"/>
                <w:szCs w:val="24"/>
              </w:rPr>
              <w:t>Razdjel: 410 UPRAVNI ODJEL ZA POSLOVE GRADONAČELNIKA I GRADSKOG VIJEĆA</w:t>
            </w:r>
          </w:p>
        </w:tc>
        <w:tc>
          <w:tcPr>
            <w:tcW w:w="1397" w:type="dxa"/>
            <w:shd w:val="clear" w:color="auto" w:fill="auto"/>
            <w:noWrap/>
            <w:hideMark/>
          </w:tcPr>
          <w:p w14:paraId="51E0B7D5" w14:textId="77777777" w:rsidR="00D14A18" w:rsidRPr="00EB5F2C" w:rsidRDefault="00D14A18" w:rsidP="00052228">
            <w:pPr>
              <w:jc w:val="right"/>
              <w:rPr>
                <w:rFonts w:ascii="Times New Roman" w:hAnsi="Times New Roman" w:cs="Times New Roman"/>
                <w:sz w:val="24"/>
                <w:szCs w:val="24"/>
              </w:rPr>
            </w:pPr>
            <w:r w:rsidRPr="00EB5F2C">
              <w:rPr>
                <w:rFonts w:ascii="Times New Roman" w:hAnsi="Times New Roman" w:cs="Times New Roman"/>
                <w:sz w:val="24"/>
                <w:szCs w:val="24"/>
              </w:rPr>
              <w:t>5.606.636,00</w:t>
            </w:r>
          </w:p>
        </w:tc>
      </w:tr>
      <w:tr w:rsidR="00D14A18" w:rsidRPr="00EB5F2C" w14:paraId="40F64DBF" w14:textId="77777777" w:rsidTr="00886022">
        <w:trPr>
          <w:trHeight w:hRule="exact" w:val="289"/>
        </w:trPr>
        <w:tc>
          <w:tcPr>
            <w:tcW w:w="7694" w:type="dxa"/>
            <w:shd w:val="clear" w:color="auto" w:fill="auto"/>
            <w:noWrap/>
            <w:hideMark/>
          </w:tcPr>
          <w:p w14:paraId="5AF600EF" w14:textId="77777777" w:rsidR="00D14A18" w:rsidRPr="00EB5F2C" w:rsidRDefault="00D14A18" w:rsidP="00052228">
            <w:pPr>
              <w:rPr>
                <w:rFonts w:ascii="Times New Roman" w:hAnsi="Times New Roman" w:cs="Times New Roman"/>
                <w:sz w:val="24"/>
                <w:szCs w:val="24"/>
              </w:rPr>
            </w:pPr>
            <w:r w:rsidRPr="00EB5F2C">
              <w:rPr>
                <w:rFonts w:ascii="Times New Roman" w:hAnsi="Times New Roman" w:cs="Times New Roman"/>
                <w:sz w:val="24"/>
                <w:szCs w:val="24"/>
              </w:rPr>
              <w:t>Razdjel: 420 UPRAVNI ODJEL ZA GRADNJU I KOMUNALNO GOSPODARSTVO</w:t>
            </w:r>
          </w:p>
        </w:tc>
        <w:tc>
          <w:tcPr>
            <w:tcW w:w="1397" w:type="dxa"/>
            <w:shd w:val="clear" w:color="auto" w:fill="auto"/>
            <w:noWrap/>
            <w:hideMark/>
          </w:tcPr>
          <w:p w14:paraId="2A8EBD06" w14:textId="77777777" w:rsidR="00D14A18" w:rsidRPr="00EB5F2C" w:rsidRDefault="00D14A18" w:rsidP="00052228">
            <w:pPr>
              <w:jc w:val="right"/>
              <w:rPr>
                <w:rFonts w:ascii="Times New Roman" w:hAnsi="Times New Roman" w:cs="Times New Roman"/>
                <w:sz w:val="24"/>
                <w:szCs w:val="24"/>
              </w:rPr>
            </w:pPr>
            <w:r w:rsidRPr="00EB5F2C">
              <w:rPr>
                <w:rFonts w:ascii="Times New Roman" w:hAnsi="Times New Roman" w:cs="Times New Roman"/>
                <w:sz w:val="24"/>
                <w:szCs w:val="24"/>
              </w:rPr>
              <w:t>54.690.848,19</w:t>
            </w:r>
          </w:p>
        </w:tc>
      </w:tr>
      <w:tr w:rsidR="00D14A18" w:rsidRPr="00EB5F2C" w14:paraId="37A626E4" w14:textId="77777777" w:rsidTr="00886022">
        <w:trPr>
          <w:trHeight w:hRule="exact" w:val="289"/>
        </w:trPr>
        <w:tc>
          <w:tcPr>
            <w:tcW w:w="7694" w:type="dxa"/>
            <w:shd w:val="clear" w:color="auto" w:fill="auto"/>
            <w:noWrap/>
            <w:hideMark/>
          </w:tcPr>
          <w:p w14:paraId="44116590" w14:textId="77777777" w:rsidR="00D14A18" w:rsidRPr="00EB5F2C" w:rsidRDefault="00D14A18" w:rsidP="00052228">
            <w:pPr>
              <w:rPr>
                <w:rFonts w:ascii="Times New Roman" w:hAnsi="Times New Roman" w:cs="Times New Roman"/>
                <w:sz w:val="24"/>
                <w:szCs w:val="24"/>
              </w:rPr>
            </w:pPr>
            <w:r w:rsidRPr="00EB5F2C">
              <w:rPr>
                <w:rFonts w:ascii="Times New Roman" w:hAnsi="Times New Roman" w:cs="Times New Roman"/>
                <w:sz w:val="24"/>
                <w:szCs w:val="24"/>
              </w:rPr>
              <w:t>Razdjel: 430 UPRAVNI ODJEL ZA GOSPODARSKE DJELATNOSTI</w:t>
            </w:r>
          </w:p>
        </w:tc>
        <w:tc>
          <w:tcPr>
            <w:tcW w:w="1397" w:type="dxa"/>
            <w:shd w:val="clear" w:color="auto" w:fill="auto"/>
            <w:noWrap/>
            <w:hideMark/>
          </w:tcPr>
          <w:p w14:paraId="6A722299" w14:textId="77777777" w:rsidR="00D14A18" w:rsidRPr="00EB5F2C" w:rsidRDefault="00D14A18" w:rsidP="00052228">
            <w:pPr>
              <w:jc w:val="right"/>
              <w:rPr>
                <w:rFonts w:ascii="Times New Roman" w:hAnsi="Times New Roman" w:cs="Times New Roman"/>
                <w:sz w:val="24"/>
                <w:szCs w:val="24"/>
              </w:rPr>
            </w:pPr>
            <w:r w:rsidRPr="00EB5F2C">
              <w:rPr>
                <w:rFonts w:ascii="Times New Roman" w:hAnsi="Times New Roman" w:cs="Times New Roman"/>
                <w:sz w:val="24"/>
                <w:szCs w:val="24"/>
              </w:rPr>
              <w:t>2.842.837,00</w:t>
            </w:r>
          </w:p>
        </w:tc>
      </w:tr>
      <w:tr w:rsidR="00D14A18" w:rsidRPr="00EB5F2C" w14:paraId="434F21A9" w14:textId="77777777" w:rsidTr="00886022">
        <w:trPr>
          <w:trHeight w:hRule="exact" w:val="289"/>
        </w:trPr>
        <w:tc>
          <w:tcPr>
            <w:tcW w:w="7694" w:type="dxa"/>
            <w:shd w:val="clear" w:color="auto" w:fill="auto"/>
            <w:noWrap/>
            <w:hideMark/>
          </w:tcPr>
          <w:p w14:paraId="7C2ED476" w14:textId="77777777" w:rsidR="00D14A18" w:rsidRPr="00EB5F2C" w:rsidRDefault="00D14A18" w:rsidP="00052228">
            <w:pPr>
              <w:rPr>
                <w:rFonts w:ascii="Times New Roman" w:hAnsi="Times New Roman" w:cs="Times New Roman"/>
                <w:sz w:val="24"/>
                <w:szCs w:val="24"/>
              </w:rPr>
            </w:pPr>
            <w:r w:rsidRPr="00EB5F2C">
              <w:rPr>
                <w:rFonts w:ascii="Times New Roman" w:hAnsi="Times New Roman" w:cs="Times New Roman"/>
                <w:sz w:val="24"/>
                <w:szCs w:val="24"/>
              </w:rPr>
              <w:t>Razdjel: 440 UPRAVNI ODJEL ZA DRUŠTVENE DJELATNOSTI</w:t>
            </w:r>
          </w:p>
        </w:tc>
        <w:tc>
          <w:tcPr>
            <w:tcW w:w="1397" w:type="dxa"/>
            <w:shd w:val="clear" w:color="auto" w:fill="auto"/>
            <w:noWrap/>
            <w:hideMark/>
          </w:tcPr>
          <w:p w14:paraId="2B99B8B1" w14:textId="77777777" w:rsidR="00D14A18" w:rsidRPr="00EB5F2C" w:rsidRDefault="00D14A18" w:rsidP="00052228">
            <w:pPr>
              <w:jc w:val="right"/>
              <w:rPr>
                <w:rFonts w:ascii="Times New Roman" w:hAnsi="Times New Roman" w:cs="Times New Roman"/>
                <w:sz w:val="24"/>
                <w:szCs w:val="24"/>
              </w:rPr>
            </w:pPr>
            <w:r w:rsidRPr="00EB5F2C">
              <w:rPr>
                <w:rFonts w:ascii="Times New Roman" w:hAnsi="Times New Roman" w:cs="Times New Roman"/>
                <w:sz w:val="24"/>
                <w:szCs w:val="24"/>
              </w:rPr>
              <w:t>38.281.611,00</w:t>
            </w:r>
          </w:p>
        </w:tc>
      </w:tr>
      <w:tr w:rsidR="00D14A18" w:rsidRPr="00EB5F2C" w14:paraId="22D3777A" w14:textId="77777777" w:rsidTr="00886022">
        <w:trPr>
          <w:trHeight w:hRule="exact" w:val="289"/>
        </w:trPr>
        <w:tc>
          <w:tcPr>
            <w:tcW w:w="7694" w:type="dxa"/>
            <w:shd w:val="clear" w:color="auto" w:fill="auto"/>
            <w:noWrap/>
          </w:tcPr>
          <w:p w14:paraId="4DCB358C" w14:textId="77777777" w:rsidR="00D14A18" w:rsidRPr="00EB5F2C" w:rsidRDefault="00D14A18" w:rsidP="00052228">
            <w:pPr>
              <w:rPr>
                <w:rFonts w:ascii="Times New Roman" w:hAnsi="Times New Roman" w:cs="Times New Roman"/>
                <w:sz w:val="24"/>
                <w:szCs w:val="24"/>
              </w:rPr>
            </w:pPr>
            <w:r w:rsidRPr="00EB5F2C">
              <w:rPr>
                <w:rFonts w:ascii="Times New Roman" w:hAnsi="Times New Roman" w:cs="Times New Roman"/>
                <w:sz w:val="24"/>
                <w:szCs w:val="24"/>
              </w:rPr>
              <w:t>Razdjel: 450 ODJEL ZA UNUTARNJU REVIZIJU</w:t>
            </w:r>
          </w:p>
        </w:tc>
        <w:tc>
          <w:tcPr>
            <w:tcW w:w="1397" w:type="dxa"/>
            <w:shd w:val="clear" w:color="auto" w:fill="auto"/>
            <w:noWrap/>
          </w:tcPr>
          <w:p w14:paraId="07D21DF2" w14:textId="77777777" w:rsidR="00D14A18" w:rsidRPr="00EB5F2C" w:rsidRDefault="00D14A18" w:rsidP="00052228">
            <w:pPr>
              <w:jc w:val="right"/>
              <w:rPr>
                <w:rFonts w:ascii="Times New Roman" w:hAnsi="Times New Roman" w:cs="Times New Roman"/>
                <w:sz w:val="24"/>
                <w:szCs w:val="24"/>
              </w:rPr>
            </w:pPr>
            <w:r w:rsidRPr="00EB5F2C">
              <w:rPr>
                <w:rFonts w:ascii="Times New Roman" w:hAnsi="Times New Roman" w:cs="Times New Roman"/>
                <w:sz w:val="24"/>
                <w:szCs w:val="24"/>
              </w:rPr>
              <w:t>3.100,00</w:t>
            </w:r>
          </w:p>
        </w:tc>
      </w:tr>
      <w:tr w:rsidR="00D14A18" w:rsidRPr="00EB5F2C" w14:paraId="3A8F956D" w14:textId="77777777" w:rsidTr="00886022">
        <w:trPr>
          <w:trHeight w:hRule="exact" w:val="289"/>
        </w:trPr>
        <w:tc>
          <w:tcPr>
            <w:tcW w:w="7694" w:type="dxa"/>
            <w:shd w:val="clear" w:color="auto" w:fill="auto"/>
            <w:noWrap/>
          </w:tcPr>
          <w:p w14:paraId="259B3D64" w14:textId="77777777" w:rsidR="00D14A18" w:rsidRPr="00EB5F2C" w:rsidRDefault="00D14A18" w:rsidP="00052228">
            <w:pPr>
              <w:rPr>
                <w:rFonts w:ascii="Times New Roman" w:hAnsi="Times New Roman" w:cs="Times New Roman"/>
                <w:sz w:val="24"/>
                <w:szCs w:val="24"/>
              </w:rPr>
            </w:pPr>
            <w:r w:rsidRPr="00EB5F2C">
              <w:rPr>
                <w:rFonts w:ascii="Times New Roman" w:hAnsi="Times New Roman" w:cs="Times New Roman"/>
                <w:sz w:val="24"/>
                <w:szCs w:val="24"/>
              </w:rPr>
              <w:t>Razdjel: 460 UPRAVNI ODJEL ZA FINANCIJE, PRORAČUN I JAVNU NABAVU</w:t>
            </w:r>
          </w:p>
        </w:tc>
        <w:tc>
          <w:tcPr>
            <w:tcW w:w="1397" w:type="dxa"/>
            <w:shd w:val="clear" w:color="auto" w:fill="auto"/>
            <w:noWrap/>
          </w:tcPr>
          <w:p w14:paraId="4F8EF666" w14:textId="77777777" w:rsidR="00D14A18" w:rsidRPr="00EB5F2C" w:rsidRDefault="00D14A18" w:rsidP="00052228">
            <w:pPr>
              <w:jc w:val="right"/>
              <w:rPr>
                <w:rFonts w:ascii="Times New Roman" w:hAnsi="Times New Roman" w:cs="Times New Roman"/>
                <w:sz w:val="24"/>
                <w:szCs w:val="24"/>
              </w:rPr>
            </w:pPr>
            <w:r w:rsidRPr="00EB5F2C">
              <w:rPr>
                <w:rFonts w:ascii="Times New Roman" w:hAnsi="Times New Roman" w:cs="Times New Roman"/>
                <w:sz w:val="24"/>
                <w:szCs w:val="24"/>
              </w:rPr>
              <w:t>11.090.612,00</w:t>
            </w:r>
          </w:p>
        </w:tc>
      </w:tr>
      <w:tr w:rsidR="00D14A18" w:rsidRPr="00EB5F2C" w14:paraId="181A7FA2" w14:textId="77777777" w:rsidTr="00886022">
        <w:trPr>
          <w:cnfStyle w:val="010000000000" w:firstRow="0" w:lastRow="1" w:firstColumn="0" w:lastColumn="0" w:oddVBand="0" w:evenVBand="0" w:oddHBand="0" w:evenHBand="0" w:firstRowFirstColumn="0" w:firstRowLastColumn="0" w:lastRowFirstColumn="0" w:lastRowLastColumn="0"/>
          <w:trHeight w:hRule="exact" w:val="289"/>
        </w:trPr>
        <w:tc>
          <w:tcPr>
            <w:tcW w:w="7694" w:type="dxa"/>
            <w:tcBorders>
              <w:top w:val="none" w:sz="0" w:space="0" w:color="auto"/>
            </w:tcBorders>
            <w:shd w:val="clear" w:color="auto" w:fill="auto"/>
            <w:noWrap/>
            <w:vAlign w:val="bottom"/>
            <w:hideMark/>
          </w:tcPr>
          <w:p w14:paraId="31643F6E" w14:textId="77777777" w:rsidR="00D14A18" w:rsidRPr="00EB5F2C" w:rsidRDefault="00D14A18" w:rsidP="00052228">
            <w:pPr>
              <w:rPr>
                <w:rFonts w:ascii="Times New Roman" w:hAnsi="Times New Roman" w:cs="Times New Roman"/>
                <w:sz w:val="24"/>
                <w:szCs w:val="24"/>
              </w:rPr>
            </w:pPr>
            <w:r w:rsidRPr="00EB5F2C">
              <w:rPr>
                <w:rFonts w:ascii="Times New Roman" w:hAnsi="Times New Roman" w:cs="Times New Roman"/>
                <w:sz w:val="24"/>
                <w:szCs w:val="24"/>
              </w:rPr>
              <w:t>UKUPNO:</w:t>
            </w:r>
          </w:p>
        </w:tc>
        <w:tc>
          <w:tcPr>
            <w:tcW w:w="1397" w:type="dxa"/>
            <w:tcBorders>
              <w:top w:val="none" w:sz="0" w:space="0" w:color="auto"/>
            </w:tcBorders>
            <w:shd w:val="clear" w:color="auto" w:fill="auto"/>
            <w:noWrap/>
            <w:hideMark/>
          </w:tcPr>
          <w:p w14:paraId="6DE227B7" w14:textId="77777777" w:rsidR="00D14A18" w:rsidRPr="00EB5F2C" w:rsidRDefault="00D14A18" w:rsidP="00052228">
            <w:pPr>
              <w:jc w:val="right"/>
              <w:rPr>
                <w:rFonts w:ascii="Times New Roman" w:hAnsi="Times New Roman" w:cs="Times New Roman"/>
                <w:sz w:val="24"/>
                <w:szCs w:val="24"/>
              </w:rPr>
            </w:pPr>
            <w:r w:rsidRPr="00EB5F2C">
              <w:rPr>
                <w:rFonts w:ascii="Times New Roman" w:hAnsi="Times New Roman" w:cs="Times New Roman"/>
                <w:sz w:val="24"/>
                <w:szCs w:val="24"/>
              </w:rPr>
              <w:t>112.515.644,19</w:t>
            </w:r>
          </w:p>
        </w:tc>
      </w:tr>
    </w:tbl>
    <w:p w14:paraId="4B9F2FE9" w14:textId="77777777" w:rsidR="00D14A18" w:rsidRDefault="00D14A18" w:rsidP="00D14A18">
      <w:pPr>
        <w:rPr>
          <w:rFonts w:cs="Times New Roman"/>
          <w:b/>
          <w:color w:val="D16349"/>
          <w:sz w:val="24"/>
          <w:szCs w:val="24"/>
        </w:rPr>
      </w:pPr>
    </w:p>
    <w:p w14:paraId="34FDD11E" w14:textId="77777777" w:rsidR="00D14A18" w:rsidRPr="00886022" w:rsidRDefault="00D14A18" w:rsidP="00D14A18">
      <w:pPr>
        <w:pStyle w:val="Opisslike"/>
        <w:rPr>
          <w:rFonts w:ascii="Times New Roman" w:hAnsi="Times New Roman" w:cs="Times New Roman"/>
          <w:b w:val="0"/>
          <w:iCs/>
          <w:color w:val="auto"/>
          <w:sz w:val="24"/>
          <w:szCs w:val="24"/>
        </w:rPr>
      </w:pPr>
      <w:r>
        <w:rPr>
          <w:rFonts w:ascii="Times New Roman" w:hAnsi="Times New Roman" w:cs="Times New Roman"/>
          <w:b w:val="0"/>
          <w:iCs/>
          <w:color w:val="auto"/>
          <w:sz w:val="24"/>
          <w:szCs w:val="24"/>
        </w:rPr>
        <w:t xml:space="preserve">GRAFIKON </w:t>
      </w:r>
      <w:r w:rsidRPr="00886022">
        <w:rPr>
          <w:rFonts w:ascii="Times New Roman" w:hAnsi="Times New Roman" w:cs="Times New Roman"/>
          <w:b w:val="0"/>
          <w:iCs/>
          <w:color w:val="auto"/>
          <w:sz w:val="24"/>
          <w:szCs w:val="24"/>
        </w:rPr>
        <w:t xml:space="preserve">6: </w:t>
      </w:r>
      <w:r>
        <w:rPr>
          <w:rFonts w:ascii="Times New Roman" w:hAnsi="Times New Roman" w:cs="Times New Roman"/>
          <w:b w:val="0"/>
          <w:iCs/>
          <w:color w:val="auto"/>
          <w:sz w:val="24"/>
          <w:szCs w:val="24"/>
        </w:rPr>
        <w:t>STRUKTURA RASHODA PO ORGANIZACIJSKOJ KLASIFIKACIJI ZA 2024. GODINU</w:t>
      </w:r>
    </w:p>
    <w:p w14:paraId="084C2CB7" w14:textId="77777777" w:rsidR="00D14A18" w:rsidRDefault="00D14A18" w:rsidP="00D14A18">
      <w:r w:rsidRPr="00EB5F2C">
        <w:rPr>
          <w:noProof/>
          <w:shd w:val="clear" w:color="auto" w:fill="FFFFFF" w:themeFill="background1"/>
        </w:rPr>
        <w:drawing>
          <wp:inline distT="0" distB="0" distL="0" distR="0" wp14:anchorId="7129717F" wp14:editId="5DF3FE56">
            <wp:extent cx="5759450" cy="4606290"/>
            <wp:effectExtent l="0" t="0" r="12700" b="3810"/>
            <wp:docPr id="87735991" name="Grafikon 1">
              <a:hlinkClick xmlns:a="http://schemas.openxmlformats.org/drawingml/2006/main" r:id="rId11"/>
              <a:extLst xmlns:a="http://schemas.openxmlformats.org/drawingml/2006/main">
                <a:ext uri="{FF2B5EF4-FFF2-40B4-BE49-F238E27FC236}">
                  <a16:creationId xmlns:a16="http://schemas.microsoft.com/office/drawing/2014/main" id="{D33B04CC-5D48-2FC7-FD3D-C484E1898A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D5C2086" w14:textId="77777777" w:rsidR="00D14A18" w:rsidRPr="00811FCA" w:rsidRDefault="00D14A18" w:rsidP="00D14A18">
      <w:pPr>
        <w:rPr>
          <w:rFonts w:ascii="Times New Roman" w:hAnsi="Times New Roman" w:cs="Times New Roman"/>
          <w:sz w:val="24"/>
          <w:szCs w:val="24"/>
        </w:rPr>
      </w:pPr>
    </w:p>
    <w:p w14:paraId="0258AFCA" w14:textId="77777777" w:rsidR="00D14A18" w:rsidRPr="00DE64EF" w:rsidRDefault="00D14A18" w:rsidP="00D14A18">
      <w:pPr>
        <w:rPr>
          <w:rFonts w:ascii="Times New Roman" w:hAnsi="Times New Roman" w:cs="Times New Roman"/>
          <w:b/>
          <w:bCs/>
          <w:sz w:val="24"/>
          <w:szCs w:val="24"/>
        </w:rPr>
      </w:pPr>
      <w:r w:rsidRPr="00DE64EF">
        <w:rPr>
          <w:rFonts w:ascii="Times New Roman" w:hAnsi="Times New Roman" w:cs="Times New Roman"/>
          <w:b/>
          <w:bCs/>
          <w:sz w:val="24"/>
          <w:szCs w:val="24"/>
        </w:rPr>
        <w:lastRenderedPageBreak/>
        <w:t>PRORAČUNSKI KORISNICI I TRGOVAČKA DRUŠTVA U VLASNIŠTVU GRADA VARAŽDINA</w:t>
      </w:r>
    </w:p>
    <w:p w14:paraId="1F5C9CA5" w14:textId="77777777" w:rsidR="00D14A18" w:rsidRDefault="00D14A18" w:rsidP="00D14A18">
      <w:pPr>
        <w:rPr>
          <w:rFonts w:ascii="Times New Roman" w:hAnsi="Times New Roman" w:cs="Times New Roman"/>
          <w:sz w:val="24"/>
          <w:szCs w:val="24"/>
        </w:rPr>
      </w:pPr>
      <w:r w:rsidRPr="00811FCA">
        <w:rPr>
          <w:rFonts w:ascii="Times New Roman" w:hAnsi="Times New Roman" w:cs="Times New Roman"/>
          <w:sz w:val="24"/>
          <w:szCs w:val="24"/>
        </w:rPr>
        <w:t>Unutar Upravnih odjela koji se u proračunu nazivaju „Razdjeli“ postoje niže organizacijske jedinice „Glave“ i „proračunski korisnici“.</w:t>
      </w:r>
    </w:p>
    <w:p w14:paraId="6B80871E" w14:textId="58FC3A25" w:rsidR="00D14A18" w:rsidRDefault="00D14A18" w:rsidP="007C0524">
      <w:pPr>
        <w:jc w:val="both"/>
        <w:rPr>
          <w:rFonts w:ascii="Times New Roman" w:hAnsi="Times New Roman" w:cs="Times New Roman"/>
          <w:bCs/>
          <w:sz w:val="24"/>
          <w:szCs w:val="24"/>
        </w:rPr>
      </w:pPr>
      <w:r w:rsidRPr="00864A31">
        <w:rPr>
          <w:rFonts w:ascii="Times New Roman" w:hAnsi="Times New Roman" w:cs="Times New Roman"/>
          <w:bCs/>
          <w:sz w:val="24"/>
          <w:szCs w:val="24"/>
        </w:rPr>
        <w:t xml:space="preserve">Korisnici proračuna Grada Varaždina su ustanove kojima je osnivač Grad Varaždin i koje se većim dijelom financiraju iz gradskog proračuna. Njihovi proračunski prihodi i rashodi sastavni su dio proračuna. Grad Varaždin ima 18 proračunskih korisnika, a to su: Javna vatrogasna postrojba Grada Varaždina, Gradski muzej Varaždin, Hrvatsko narodno kazalište u Varaždinu, Gradska knjižnica i čitaonica </w:t>
      </w:r>
      <w:proofErr w:type="spellStart"/>
      <w:r w:rsidRPr="00864A31">
        <w:rPr>
          <w:rFonts w:ascii="Times New Roman" w:hAnsi="Times New Roman" w:cs="Times New Roman"/>
          <w:bCs/>
          <w:sz w:val="24"/>
          <w:szCs w:val="24"/>
        </w:rPr>
        <w:t>Metel</w:t>
      </w:r>
      <w:proofErr w:type="spellEnd"/>
      <w:r w:rsidRPr="00864A31">
        <w:rPr>
          <w:rFonts w:ascii="Times New Roman" w:hAnsi="Times New Roman" w:cs="Times New Roman"/>
          <w:bCs/>
          <w:sz w:val="24"/>
          <w:szCs w:val="24"/>
        </w:rPr>
        <w:t xml:space="preserve"> Ožegović, Centar za odgoj i obrazovanje Tomislav Špoljar, I. osnovna škola Varaždin, II. osnovna škola Varaždin, III. osnovna škola Varaždin, IV. osnovna škola Varaždin, V. osnovna škola Varaždin, VI. osnovna škola Varaždin, VII. osnovna škola Varaždin, Dječji vrtić Varaždin, Koncertni ured Varaždin, Javna ustanova Gradski stanovi, Javna ustanova Gradski bazeni, Dom za žrtve obiteljskog nasilja „ Utočište sveti Nikola“ i Centar za pružanje usluga u zajednici Varaždin</w:t>
      </w:r>
      <w:r w:rsidR="007C0524">
        <w:rPr>
          <w:rFonts w:ascii="Times New Roman" w:hAnsi="Times New Roman" w:cs="Times New Roman"/>
          <w:bCs/>
          <w:sz w:val="24"/>
          <w:szCs w:val="24"/>
        </w:rPr>
        <w:t>.</w:t>
      </w:r>
    </w:p>
    <w:p w14:paraId="0ABBE780" w14:textId="77777777" w:rsidR="007C0524" w:rsidRDefault="007C0524" w:rsidP="007C0524">
      <w:pPr>
        <w:jc w:val="both"/>
        <w:rPr>
          <w:rFonts w:ascii="Times New Roman" w:hAnsi="Times New Roman" w:cs="Times New Roman"/>
          <w:bCs/>
          <w:sz w:val="24"/>
          <w:szCs w:val="24"/>
        </w:rPr>
      </w:pPr>
    </w:p>
    <w:p w14:paraId="6A4AB85F" w14:textId="77777777" w:rsidR="007C0524" w:rsidRDefault="007C0524" w:rsidP="007C0524">
      <w:pPr>
        <w:keepNext/>
        <w:keepLines/>
        <w:spacing w:before="200"/>
        <w:outlineLvl w:val="1"/>
        <w:rPr>
          <w:rFonts w:ascii="Times New Roman" w:eastAsiaTheme="majorEastAsia" w:hAnsi="Times New Roman" w:cs="Times New Roman"/>
          <w:b/>
          <w:bCs/>
          <w:sz w:val="22"/>
          <w:szCs w:val="22"/>
        </w:rPr>
      </w:pPr>
    </w:p>
    <w:p w14:paraId="4F9003C8" w14:textId="77777777" w:rsidR="007C0524" w:rsidRDefault="007C0524" w:rsidP="007C0524">
      <w:pPr>
        <w:pStyle w:val="Opisslike"/>
        <w:jc w:val="center"/>
        <w:rPr>
          <w:rFonts w:ascii="Times New Roman" w:hAnsi="Times New Roman" w:cs="Times New Roman"/>
          <w:b w:val="0"/>
          <w:iCs/>
          <w:color w:val="auto"/>
          <w:sz w:val="24"/>
          <w:szCs w:val="24"/>
        </w:rPr>
      </w:pPr>
      <w:r>
        <w:rPr>
          <w:rFonts w:ascii="Times New Roman" w:hAnsi="Times New Roman" w:cs="Times New Roman"/>
          <w:b w:val="0"/>
          <w:iCs/>
          <w:color w:val="auto"/>
          <w:sz w:val="24"/>
          <w:szCs w:val="24"/>
        </w:rPr>
        <w:t>TABLICA 3. RASPORED RASHODA PO RAZDJELIMA I GLAVAMA I PRORAČUNSKIM KORISNICIMA</w:t>
      </w:r>
    </w:p>
    <w:tbl>
      <w:tblPr>
        <w:tblStyle w:val="Srednjareetka1-Isticanje3"/>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640" w:firstRow="0" w:lastRow="1" w:firstColumn="0" w:lastColumn="0" w:noHBand="1" w:noVBand="1"/>
      </w:tblPr>
      <w:tblGrid>
        <w:gridCol w:w="6884"/>
        <w:gridCol w:w="2224"/>
      </w:tblGrid>
      <w:tr w:rsidR="007C0524" w:rsidRPr="00811FCA" w14:paraId="31A2CD5A" w14:textId="77777777" w:rsidTr="00FE51F5">
        <w:trPr>
          <w:trHeight w:hRule="exact" w:val="284"/>
        </w:trPr>
        <w:tc>
          <w:tcPr>
            <w:tcW w:w="6884" w:type="dxa"/>
            <w:shd w:val="clear" w:color="auto" w:fill="FFFFFF" w:themeFill="background1"/>
            <w:noWrap/>
            <w:hideMark/>
          </w:tcPr>
          <w:p w14:paraId="62EDDF61" w14:textId="77777777" w:rsidR="007C0524" w:rsidRPr="00493E93" w:rsidRDefault="007C0524" w:rsidP="00FE51F5">
            <w:pPr>
              <w:ind w:firstLineChars="100" w:firstLine="240"/>
              <w:jc w:val="center"/>
              <w:rPr>
                <w:rFonts w:ascii="Times New Roman" w:hAnsi="Times New Roman" w:cs="Times New Roman"/>
                <w:color w:val="000000"/>
                <w:sz w:val="24"/>
                <w:szCs w:val="24"/>
              </w:rPr>
            </w:pPr>
            <w:r w:rsidRPr="00493E93">
              <w:rPr>
                <w:rFonts w:ascii="Times New Roman" w:hAnsi="Times New Roman" w:cs="Times New Roman"/>
                <w:color w:val="000000"/>
                <w:sz w:val="24"/>
                <w:szCs w:val="24"/>
              </w:rPr>
              <w:t>Naziv razdjela/glave s korisnicima- organizacijske jedinice</w:t>
            </w:r>
          </w:p>
        </w:tc>
        <w:tc>
          <w:tcPr>
            <w:tcW w:w="2224" w:type="dxa"/>
            <w:shd w:val="clear" w:color="auto" w:fill="FFFFFF" w:themeFill="background1"/>
            <w:noWrap/>
            <w:hideMark/>
          </w:tcPr>
          <w:p w14:paraId="5A9F7044" w14:textId="77777777" w:rsidR="007C0524" w:rsidRPr="00493E93" w:rsidRDefault="007C0524" w:rsidP="00FE51F5">
            <w:pPr>
              <w:ind w:firstLineChars="100" w:firstLine="240"/>
              <w:jc w:val="center"/>
              <w:rPr>
                <w:rFonts w:ascii="Times New Roman" w:hAnsi="Times New Roman" w:cs="Times New Roman"/>
                <w:color w:val="000000"/>
                <w:sz w:val="24"/>
                <w:szCs w:val="24"/>
              </w:rPr>
            </w:pPr>
            <w:r w:rsidRPr="00493E93">
              <w:rPr>
                <w:rFonts w:ascii="Times New Roman" w:hAnsi="Times New Roman" w:cs="Times New Roman"/>
                <w:color w:val="000000"/>
                <w:sz w:val="24"/>
                <w:szCs w:val="24"/>
              </w:rPr>
              <w:t>Iznos</w:t>
            </w:r>
          </w:p>
        </w:tc>
      </w:tr>
      <w:tr w:rsidR="007C0524" w:rsidRPr="00811FCA" w14:paraId="707B1B35" w14:textId="77777777" w:rsidTr="00FE51F5">
        <w:trPr>
          <w:trHeight w:hRule="exact" w:val="284"/>
        </w:trPr>
        <w:tc>
          <w:tcPr>
            <w:tcW w:w="6884" w:type="dxa"/>
            <w:shd w:val="clear" w:color="auto" w:fill="FFFFFF" w:themeFill="background1"/>
            <w:noWrap/>
          </w:tcPr>
          <w:p w14:paraId="4DACB7B5" w14:textId="77777777" w:rsidR="007C0524" w:rsidRPr="00493E93" w:rsidRDefault="007C0524" w:rsidP="00FE51F5">
            <w:pPr>
              <w:rPr>
                <w:rFonts w:ascii="Times New Roman" w:hAnsi="Times New Roman" w:cs="Times New Roman"/>
                <w:bCs/>
                <w:color w:val="000000"/>
                <w:sz w:val="24"/>
                <w:szCs w:val="24"/>
              </w:rPr>
            </w:pPr>
            <w:r w:rsidRPr="00493E93">
              <w:rPr>
                <w:rFonts w:ascii="Times New Roman" w:hAnsi="Times New Roman" w:cs="Times New Roman"/>
                <w:color w:val="000000"/>
                <w:sz w:val="24"/>
                <w:szCs w:val="24"/>
              </w:rPr>
              <w:t>Razdjel: 410 UPRAVNI ODJEL ZA POSLOVE GRADONAČELNIKA I GRADSKOG VIJEĆA</w:t>
            </w:r>
          </w:p>
        </w:tc>
        <w:tc>
          <w:tcPr>
            <w:tcW w:w="2224" w:type="dxa"/>
            <w:shd w:val="clear" w:color="auto" w:fill="FFFFFF" w:themeFill="background1"/>
            <w:noWrap/>
          </w:tcPr>
          <w:p w14:paraId="76107590" w14:textId="77777777" w:rsidR="007C0524" w:rsidRPr="00493E93" w:rsidRDefault="007C0524" w:rsidP="00FE51F5">
            <w:pPr>
              <w:ind w:firstLine="34"/>
              <w:jc w:val="right"/>
              <w:rPr>
                <w:rFonts w:ascii="Times New Roman" w:hAnsi="Times New Roman" w:cs="Times New Roman"/>
                <w:bCs/>
                <w:color w:val="000000"/>
                <w:sz w:val="24"/>
                <w:szCs w:val="24"/>
              </w:rPr>
            </w:pPr>
            <w:r w:rsidRPr="00493E93">
              <w:rPr>
                <w:rFonts w:ascii="Times New Roman" w:hAnsi="Times New Roman" w:cs="Times New Roman"/>
                <w:color w:val="000000"/>
                <w:sz w:val="24"/>
                <w:szCs w:val="24"/>
              </w:rPr>
              <w:t>5.606.636,00</w:t>
            </w:r>
          </w:p>
        </w:tc>
      </w:tr>
      <w:tr w:rsidR="007C0524" w:rsidRPr="00811FCA" w14:paraId="0620E05B" w14:textId="77777777" w:rsidTr="00FE51F5">
        <w:trPr>
          <w:trHeight w:hRule="exact" w:val="284"/>
        </w:trPr>
        <w:tc>
          <w:tcPr>
            <w:tcW w:w="6884" w:type="dxa"/>
            <w:shd w:val="clear" w:color="auto" w:fill="FFFFFF" w:themeFill="background1"/>
            <w:noWrap/>
          </w:tcPr>
          <w:p w14:paraId="3DCFB0DF" w14:textId="77777777" w:rsidR="007C0524" w:rsidRPr="00493E93" w:rsidRDefault="007C0524" w:rsidP="00FE51F5">
            <w:pPr>
              <w:rPr>
                <w:rFonts w:ascii="Times New Roman" w:hAnsi="Times New Roman" w:cs="Times New Roman"/>
                <w:bCs/>
                <w:color w:val="000000"/>
                <w:sz w:val="24"/>
                <w:szCs w:val="24"/>
              </w:rPr>
            </w:pPr>
            <w:r w:rsidRPr="00493E93">
              <w:rPr>
                <w:rFonts w:ascii="Times New Roman" w:hAnsi="Times New Roman" w:cs="Times New Roman"/>
                <w:color w:val="000000"/>
                <w:sz w:val="24"/>
                <w:szCs w:val="24"/>
              </w:rPr>
              <w:t>Glava: 41001 GRADONAČELNIK</w:t>
            </w:r>
          </w:p>
        </w:tc>
        <w:tc>
          <w:tcPr>
            <w:tcW w:w="2224" w:type="dxa"/>
            <w:shd w:val="clear" w:color="auto" w:fill="FFFFFF" w:themeFill="background1"/>
            <w:noWrap/>
          </w:tcPr>
          <w:p w14:paraId="63C13526" w14:textId="77777777" w:rsidR="007C0524" w:rsidRPr="00493E93" w:rsidRDefault="007C0524" w:rsidP="00FE51F5">
            <w:pPr>
              <w:ind w:firstLine="34"/>
              <w:jc w:val="right"/>
              <w:rPr>
                <w:rFonts w:ascii="Times New Roman" w:hAnsi="Times New Roman" w:cs="Times New Roman"/>
                <w:bCs/>
                <w:color w:val="000000"/>
                <w:sz w:val="24"/>
                <w:szCs w:val="24"/>
              </w:rPr>
            </w:pPr>
            <w:r w:rsidRPr="00493E93">
              <w:rPr>
                <w:rFonts w:ascii="Times New Roman" w:hAnsi="Times New Roman" w:cs="Times New Roman"/>
                <w:color w:val="000000"/>
                <w:sz w:val="24"/>
                <w:szCs w:val="24"/>
              </w:rPr>
              <w:t>635.510,00</w:t>
            </w:r>
          </w:p>
        </w:tc>
      </w:tr>
      <w:tr w:rsidR="007C0524" w:rsidRPr="00811FCA" w14:paraId="60178826" w14:textId="77777777" w:rsidTr="00FE51F5">
        <w:trPr>
          <w:trHeight w:hRule="exact" w:val="284"/>
        </w:trPr>
        <w:tc>
          <w:tcPr>
            <w:tcW w:w="6884" w:type="dxa"/>
            <w:shd w:val="clear" w:color="auto" w:fill="FFFFFF" w:themeFill="background1"/>
            <w:noWrap/>
          </w:tcPr>
          <w:p w14:paraId="364BA59A" w14:textId="77777777" w:rsidR="007C0524" w:rsidRPr="00493E93" w:rsidRDefault="007C0524" w:rsidP="00FE51F5">
            <w:pPr>
              <w:rPr>
                <w:rFonts w:ascii="Times New Roman" w:hAnsi="Times New Roman" w:cs="Times New Roman"/>
                <w:bCs/>
                <w:color w:val="000000"/>
                <w:sz w:val="24"/>
                <w:szCs w:val="24"/>
              </w:rPr>
            </w:pPr>
            <w:r w:rsidRPr="00493E93">
              <w:rPr>
                <w:rFonts w:ascii="Times New Roman" w:hAnsi="Times New Roman" w:cs="Times New Roman"/>
                <w:color w:val="000000"/>
                <w:sz w:val="24"/>
                <w:szCs w:val="24"/>
              </w:rPr>
              <w:t>Glava: 41002 GRADSKO VIJEĆE</w:t>
            </w:r>
          </w:p>
        </w:tc>
        <w:tc>
          <w:tcPr>
            <w:tcW w:w="2224" w:type="dxa"/>
            <w:shd w:val="clear" w:color="auto" w:fill="FFFFFF" w:themeFill="background1"/>
            <w:noWrap/>
          </w:tcPr>
          <w:p w14:paraId="0F1CD4AC" w14:textId="77777777" w:rsidR="007C0524" w:rsidRPr="00493E93" w:rsidRDefault="007C0524" w:rsidP="00FE51F5">
            <w:pPr>
              <w:ind w:firstLine="34"/>
              <w:jc w:val="right"/>
              <w:rPr>
                <w:rFonts w:ascii="Times New Roman" w:hAnsi="Times New Roman" w:cs="Times New Roman"/>
                <w:bCs/>
                <w:color w:val="000000"/>
                <w:sz w:val="24"/>
                <w:szCs w:val="24"/>
              </w:rPr>
            </w:pPr>
            <w:r w:rsidRPr="00493E93">
              <w:rPr>
                <w:rFonts w:ascii="Times New Roman" w:hAnsi="Times New Roman" w:cs="Times New Roman"/>
                <w:color w:val="000000"/>
                <w:sz w:val="24"/>
                <w:szCs w:val="24"/>
              </w:rPr>
              <w:t>153.826,00</w:t>
            </w:r>
          </w:p>
        </w:tc>
      </w:tr>
      <w:tr w:rsidR="007C0524" w:rsidRPr="00811FCA" w14:paraId="2B577CFC" w14:textId="77777777" w:rsidTr="00FE51F5">
        <w:trPr>
          <w:trHeight w:hRule="exact" w:val="284"/>
        </w:trPr>
        <w:tc>
          <w:tcPr>
            <w:tcW w:w="6884" w:type="dxa"/>
            <w:shd w:val="clear" w:color="auto" w:fill="FFFFFF" w:themeFill="background1"/>
            <w:noWrap/>
          </w:tcPr>
          <w:p w14:paraId="01CF0674" w14:textId="77777777" w:rsidR="007C0524" w:rsidRPr="00493E93" w:rsidRDefault="007C0524" w:rsidP="00FE51F5">
            <w:pPr>
              <w:rPr>
                <w:rFonts w:ascii="Times New Roman" w:hAnsi="Times New Roman" w:cs="Times New Roman"/>
                <w:bCs/>
                <w:color w:val="000000"/>
                <w:sz w:val="24"/>
                <w:szCs w:val="24"/>
              </w:rPr>
            </w:pPr>
            <w:r w:rsidRPr="00493E93">
              <w:rPr>
                <w:rFonts w:ascii="Times New Roman" w:hAnsi="Times New Roman" w:cs="Times New Roman"/>
                <w:color w:val="000000"/>
                <w:sz w:val="24"/>
                <w:szCs w:val="24"/>
              </w:rPr>
              <w:t>Glava: 41003 UPRAVNI ODJEL ZA POSLOVE GRADONAČELNIKA I GRADSKOG VIJEĆA</w:t>
            </w:r>
          </w:p>
        </w:tc>
        <w:tc>
          <w:tcPr>
            <w:tcW w:w="2224" w:type="dxa"/>
            <w:shd w:val="clear" w:color="auto" w:fill="FFFFFF" w:themeFill="background1"/>
            <w:noWrap/>
          </w:tcPr>
          <w:p w14:paraId="7E375226" w14:textId="77777777" w:rsidR="007C0524" w:rsidRPr="00493E93" w:rsidRDefault="007C0524" w:rsidP="00FE51F5">
            <w:pPr>
              <w:ind w:firstLine="34"/>
              <w:jc w:val="right"/>
              <w:rPr>
                <w:rFonts w:ascii="Times New Roman" w:hAnsi="Times New Roman" w:cs="Times New Roman"/>
                <w:bCs/>
                <w:color w:val="000000"/>
                <w:sz w:val="24"/>
                <w:szCs w:val="24"/>
              </w:rPr>
            </w:pPr>
            <w:r w:rsidRPr="00493E93">
              <w:rPr>
                <w:rFonts w:ascii="Times New Roman" w:hAnsi="Times New Roman" w:cs="Times New Roman"/>
                <w:color w:val="000000"/>
                <w:sz w:val="24"/>
                <w:szCs w:val="24"/>
              </w:rPr>
              <w:t>1.395.380,00</w:t>
            </w:r>
          </w:p>
        </w:tc>
      </w:tr>
      <w:tr w:rsidR="007C0524" w:rsidRPr="00811FCA" w14:paraId="2D01B09A" w14:textId="77777777" w:rsidTr="00FE51F5">
        <w:trPr>
          <w:trHeight w:hRule="exact" w:val="284"/>
        </w:trPr>
        <w:tc>
          <w:tcPr>
            <w:tcW w:w="6884" w:type="dxa"/>
            <w:shd w:val="clear" w:color="auto" w:fill="FFFFFF" w:themeFill="background1"/>
            <w:noWrap/>
          </w:tcPr>
          <w:p w14:paraId="56629FCB" w14:textId="77777777" w:rsidR="007C0524" w:rsidRPr="00493E93" w:rsidRDefault="007C0524" w:rsidP="00FE51F5">
            <w:pPr>
              <w:rPr>
                <w:rFonts w:ascii="Times New Roman" w:hAnsi="Times New Roman" w:cs="Times New Roman"/>
                <w:bCs/>
                <w:color w:val="000000"/>
                <w:sz w:val="24"/>
                <w:szCs w:val="24"/>
              </w:rPr>
            </w:pPr>
            <w:r w:rsidRPr="00493E93">
              <w:rPr>
                <w:rFonts w:ascii="Times New Roman" w:hAnsi="Times New Roman" w:cs="Times New Roman"/>
                <w:color w:val="000000"/>
                <w:sz w:val="24"/>
                <w:szCs w:val="24"/>
              </w:rPr>
              <w:t>Glava: 41080 JAVNA VATROGASNA POSTROJBA GRADA VARAŽDINA</w:t>
            </w:r>
          </w:p>
        </w:tc>
        <w:tc>
          <w:tcPr>
            <w:tcW w:w="2224" w:type="dxa"/>
            <w:shd w:val="clear" w:color="auto" w:fill="FFFFFF" w:themeFill="background1"/>
            <w:noWrap/>
          </w:tcPr>
          <w:p w14:paraId="20991D31" w14:textId="77777777" w:rsidR="007C0524" w:rsidRPr="00493E93" w:rsidRDefault="007C0524" w:rsidP="00FE51F5">
            <w:pPr>
              <w:ind w:firstLine="34"/>
              <w:jc w:val="right"/>
              <w:rPr>
                <w:rFonts w:ascii="Times New Roman" w:hAnsi="Times New Roman" w:cs="Times New Roman"/>
                <w:bCs/>
                <w:color w:val="000000"/>
                <w:sz w:val="24"/>
                <w:szCs w:val="24"/>
              </w:rPr>
            </w:pPr>
            <w:r w:rsidRPr="00493E93">
              <w:rPr>
                <w:rFonts w:ascii="Times New Roman" w:hAnsi="Times New Roman" w:cs="Times New Roman"/>
                <w:color w:val="000000"/>
                <w:sz w:val="24"/>
                <w:szCs w:val="24"/>
              </w:rPr>
              <w:t>3.421.920,00</w:t>
            </w:r>
          </w:p>
        </w:tc>
      </w:tr>
      <w:tr w:rsidR="007C0524" w:rsidRPr="00811FCA" w14:paraId="5C4005A2" w14:textId="77777777" w:rsidTr="00FE51F5">
        <w:trPr>
          <w:trHeight w:hRule="exact" w:val="284"/>
        </w:trPr>
        <w:tc>
          <w:tcPr>
            <w:tcW w:w="6884" w:type="dxa"/>
            <w:shd w:val="clear" w:color="auto" w:fill="FFFFFF" w:themeFill="background1"/>
            <w:noWrap/>
          </w:tcPr>
          <w:p w14:paraId="34E0C895" w14:textId="77777777" w:rsidR="007C0524" w:rsidRPr="00493E93" w:rsidRDefault="007C0524" w:rsidP="00FE51F5">
            <w:pPr>
              <w:rPr>
                <w:rFonts w:ascii="Times New Roman" w:hAnsi="Times New Roman" w:cs="Times New Roman"/>
                <w:bCs/>
                <w:color w:val="000000"/>
                <w:sz w:val="24"/>
                <w:szCs w:val="24"/>
              </w:rPr>
            </w:pPr>
            <w:r w:rsidRPr="00493E93">
              <w:rPr>
                <w:rFonts w:ascii="Times New Roman" w:hAnsi="Times New Roman" w:cs="Times New Roman"/>
                <w:color w:val="000000"/>
                <w:sz w:val="24"/>
                <w:szCs w:val="24"/>
              </w:rPr>
              <w:t>Razdjel: 420 UPRAVNI ODJEL ZA GRADNJU I KOMUNALNO GOSPODARSTVO</w:t>
            </w:r>
          </w:p>
        </w:tc>
        <w:tc>
          <w:tcPr>
            <w:tcW w:w="2224" w:type="dxa"/>
            <w:shd w:val="clear" w:color="auto" w:fill="FFFFFF" w:themeFill="background1"/>
            <w:noWrap/>
          </w:tcPr>
          <w:p w14:paraId="2E7BBE4B" w14:textId="77777777" w:rsidR="007C0524" w:rsidRPr="00493E93" w:rsidRDefault="007C0524" w:rsidP="00FE51F5">
            <w:pPr>
              <w:ind w:firstLine="34"/>
              <w:jc w:val="right"/>
              <w:rPr>
                <w:rFonts w:ascii="Times New Roman" w:hAnsi="Times New Roman" w:cs="Times New Roman"/>
                <w:bCs/>
                <w:color w:val="000000"/>
                <w:sz w:val="24"/>
                <w:szCs w:val="24"/>
              </w:rPr>
            </w:pPr>
            <w:r w:rsidRPr="00493E93">
              <w:rPr>
                <w:rFonts w:ascii="Times New Roman" w:hAnsi="Times New Roman" w:cs="Times New Roman"/>
                <w:color w:val="000000"/>
                <w:sz w:val="24"/>
                <w:szCs w:val="24"/>
              </w:rPr>
              <w:t>54.690.848,19</w:t>
            </w:r>
          </w:p>
        </w:tc>
      </w:tr>
      <w:tr w:rsidR="007C0524" w:rsidRPr="00811FCA" w14:paraId="32FAED91" w14:textId="77777777" w:rsidTr="00FE51F5">
        <w:trPr>
          <w:trHeight w:hRule="exact" w:val="284"/>
        </w:trPr>
        <w:tc>
          <w:tcPr>
            <w:tcW w:w="6884" w:type="dxa"/>
            <w:shd w:val="clear" w:color="auto" w:fill="FFFFFF" w:themeFill="background1"/>
            <w:noWrap/>
          </w:tcPr>
          <w:p w14:paraId="1F24EF25" w14:textId="77777777" w:rsidR="007C0524" w:rsidRPr="00493E93" w:rsidRDefault="007C0524" w:rsidP="00FE51F5">
            <w:pPr>
              <w:rPr>
                <w:rFonts w:ascii="Times New Roman" w:hAnsi="Times New Roman" w:cs="Times New Roman"/>
                <w:bCs/>
                <w:color w:val="000000"/>
                <w:sz w:val="24"/>
                <w:szCs w:val="24"/>
              </w:rPr>
            </w:pPr>
            <w:r w:rsidRPr="00493E93">
              <w:rPr>
                <w:rFonts w:ascii="Times New Roman" w:hAnsi="Times New Roman" w:cs="Times New Roman"/>
                <w:color w:val="000000"/>
                <w:sz w:val="24"/>
                <w:szCs w:val="24"/>
              </w:rPr>
              <w:t>Glava: 42001 UPRAVNI ODJEL ZA GRADNJU I KOMUNALNO GOSPODARSTVO</w:t>
            </w:r>
          </w:p>
        </w:tc>
        <w:tc>
          <w:tcPr>
            <w:tcW w:w="2224" w:type="dxa"/>
            <w:shd w:val="clear" w:color="auto" w:fill="FFFFFF" w:themeFill="background1"/>
            <w:noWrap/>
          </w:tcPr>
          <w:p w14:paraId="66F7295E" w14:textId="77777777" w:rsidR="007C0524" w:rsidRPr="00493E93" w:rsidRDefault="007C0524" w:rsidP="00FE51F5">
            <w:pPr>
              <w:ind w:firstLine="34"/>
              <w:jc w:val="right"/>
              <w:rPr>
                <w:rFonts w:ascii="Times New Roman" w:hAnsi="Times New Roman" w:cs="Times New Roman"/>
                <w:bCs/>
                <w:color w:val="000000"/>
                <w:sz w:val="24"/>
                <w:szCs w:val="24"/>
              </w:rPr>
            </w:pPr>
            <w:r w:rsidRPr="00493E93">
              <w:rPr>
                <w:rFonts w:ascii="Times New Roman" w:hAnsi="Times New Roman" w:cs="Times New Roman"/>
                <w:color w:val="000000"/>
                <w:sz w:val="24"/>
                <w:szCs w:val="24"/>
              </w:rPr>
              <w:t>50.021.543,19</w:t>
            </w:r>
          </w:p>
        </w:tc>
      </w:tr>
      <w:tr w:rsidR="007C0524" w:rsidRPr="00811FCA" w14:paraId="6DC6CF0C" w14:textId="77777777" w:rsidTr="00FE51F5">
        <w:trPr>
          <w:trHeight w:hRule="exact" w:val="284"/>
        </w:trPr>
        <w:tc>
          <w:tcPr>
            <w:tcW w:w="6884" w:type="dxa"/>
            <w:shd w:val="clear" w:color="auto" w:fill="FFFFFF" w:themeFill="background1"/>
            <w:noWrap/>
          </w:tcPr>
          <w:p w14:paraId="5F789529" w14:textId="77777777" w:rsidR="007C0524" w:rsidRPr="00493E93" w:rsidRDefault="007C0524" w:rsidP="00FE51F5">
            <w:pPr>
              <w:rPr>
                <w:rFonts w:ascii="Times New Roman" w:hAnsi="Times New Roman" w:cs="Times New Roman"/>
                <w:bCs/>
                <w:color w:val="000000"/>
                <w:sz w:val="24"/>
                <w:szCs w:val="24"/>
              </w:rPr>
            </w:pPr>
            <w:r w:rsidRPr="00493E93">
              <w:rPr>
                <w:rFonts w:ascii="Times New Roman" w:hAnsi="Times New Roman" w:cs="Times New Roman"/>
                <w:color w:val="000000"/>
                <w:sz w:val="24"/>
                <w:szCs w:val="24"/>
              </w:rPr>
              <w:t>Glava: 42080 JAVNA USTANOVA GRADSKI STANOVI</w:t>
            </w:r>
          </w:p>
        </w:tc>
        <w:tc>
          <w:tcPr>
            <w:tcW w:w="2224" w:type="dxa"/>
            <w:shd w:val="clear" w:color="auto" w:fill="FFFFFF" w:themeFill="background1"/>
            <w:noWrap/>
          </w:tcPr>
          <w:p w14:paraId="2FFF3CA8" w14:textId="77777777" w:rsidR="007C0524" w:rsidRPr="00493E93" w:rsidRDefault="007C0524" w:rsidP="00FE51F5">
            <w:pPr>
              <w:ind w:firstLine="34"/>
              <w:jc w:val="right"/>
              <w:rPr>
                <w:rFonts w:ascii="Times New Roman" w:hAnsi="Times New Roman" w:cs="Times New Roman"/>
                <w:bCs/>
                <w:color w:val="000000"/>
                <w:sz w:val="24"/>
                <w:szCs w:val="24"/>
              </w:rPr>
            </w:pPr>
            <w:r w:rsidRPr="00493E93">
              <w:rPr>
                <w:rFonts w:ascii="Times New Roman" w:hAnsi="Times New Roman" w:cs="Times New Roman"/>
                <w:color w:val="000000"/>
                <w:sz w:val="24"/>
                <w:szCs w:val="24"/>
              </w:rPr>
              <w:t>4.669.305,00</w:t>
            </w:r>
          </w:p>
        </w:tc>
      </w:tr>
      <w:tr w:rsidR="007C0524" w:rsidRPr="00811FCA" w14:paraId="6969778F" w14:textId="77777777" w:rsidTr="00FE51F5">
        <w:trPr>
          <w:trHeight w:hRule="exact" w:val="284"/>
        </w:trPr>
        <w:tc>
          <w:tcPr>
            <w:tcW w:w="6884" w:type="dxa"/>
            <w:shd w:val="clear" w:color="auto" w:fill="FFFFFF" w:themeFill="background1"/>
            <w:noWrap/>
          </w:tcPr>
          <w:p w14:paraId="7F01ED47" w14:textId="77777777" w:rsidR="007C0524" w:rsidRPr="00493E93" w:rsidRDefault="007C0524" w:rsidP="00FE51F5">
            <w:pPr>
              <w:rPr>
                <w:rFonts w:ascii="Times New Roman" w:hAnsi="Times New Roman" w:cs="Times New Roman"/>
                <w:bCs/>
                <w:color w:val="000000"/>
                <w:sz w:val="24"/>
                <w:szCs w:val="24"/>
              </w:rPr>
            </w:pPr>
            <w:r w:rsidRPr="00493E93">
              <w:rPr>
                <w:rFonts w:ascii="Times New Roman" w:hAnsi="Times New Roman" w:cs="Times New Roman"/>
                <w:color w:val="000000"/>
                <w:sz w:val="24"/>
                <w:szCs w:val="24"/>
              </w:rPr>
              <w:t>Razdjel: 430 UPRAVNI ODJEL ZA GOSPODARSKE DJELATNOSTI</w:t>
            </w:r>
          </w:p>
        </w:tc>
        <w:tc>
          <w:tcPr>
            <w:tcW w:w="2224" w:type="dxa"/>
            <w:shd w:val="clear" w:color="auto" w:fill="FFFFFF" w:themeFill="background1"/>
            <w:noWrap/>
          </w:tcPr>
          <w:p w14:paraId="07F8A89E" w14:textId="77777777" w:rsidR="007C0524" w:rsidRPr="00493E93" w:rsidRDefault="007C0524" w:rsidP="00FE51F5">
            <w:pPr>
              <w:ind w:firstLine="34"/>
              <w:jc w:val="right"/>
              <w:rPr>
                <w:rFonts w:ascii="Times New Roman" w:hAnsi="Times New Roman" w:cs="Times New Roman"/>
                <w:bCs/>
                <w:color w:val="000000"/>
                <w:sz w:val="24"/>
                <w:szCs w:val="24"/>
              </w:rPr>
            </w:pPr>
            <w:r w:rsidRPr="00493E93">
              <w:rPr>
                <w:rFonts w:ascii="Times New Roman" w:hAnsi="Times New Roman" w:cs="Times New Roman"/>
                <w:color w:val="000000"/>
                <w:sz w:val="24"/>
                <w:szCs w:val="24"/>
              </w:rPr>
              <w:t>2.842.837,00</w:t>
            </w:r>
          </w:p>
        </w:tc>
      </w:tr>
      <w:tr w:rsidR="007C0524" w:rsidRPr="00811FCA" w14:paraId="3638AFB8" w14:textId="77777777" w:rsidTr="00FE51F5">
        <w:trPr>
          <w:trHeight w:hRule="exact" w:val="284"/>
        </w:trPr>
        <w:tc>
          <w:tcPr>
            <w:tcW w:w="6884" w:type="dxa"/>
            <w:shd w:val="clear" w:color="auto" w:fill="FFFFFF" w:themeFill="background1"/>
            <w:noWrap/>
          </w:tcPr>
          <w:p w14:paraId="0E1C91B4" w14:textId="77777777" w:rsidR="007C0524" w:rsidRPr="00493E93" w:rsidRDefault="007C0524" w:rsidP="00FE51F5">
            <w:pPr>
              <w:rPr>
                <w:rFonts w:ascii="Times New Roman" w:hAnsi="Times New Roman" w:cs="Times New Roman"/>
                <w:bCs/>
                <w:color w:val="000000"/>
                <w:sz w:val="24"/>
                <w:szCs w:val="24"/>
              </w:rPr>
            </w:pPr>
            <w:r w:rsidRPr="00493E93">
              <w:rPr>
                <w:rFonts w:ascii="Times New Roman" w:hAnsi="Times New Roman" w:cs="Times New Roman"/>
                <w:color w:val="000000"/>
                <w:sz w:val="24"/>
                <w:szCs w:val="24"/>
              </w:rPr>
              <w:t>Glava: 43001 UPRAVNI ODJEL ZA GOSPODARSKE DJELATNOSTI</w:t>
            </w:r>
          </w:p>
        </w:tc>
        <w:tc>
          <w:tcPr>
            <w:tcW w:w="2224" w:type="dxa"/>
            <w:shd w:val="clear" w:color="auto" w:fill="FFFFFF" w:themeFill="background1"/>
            <w:noWrap/>
          </w:tcPr>
          <w:p w14:paraId="790E5751" w14:textId="77777777" w:rsidR="007C0524" w:rsidRPr="00493E93" w:rsidRDefault="007C0524" w:rsidP="00FE51F5">
            <w:pPr>
              <w:ind w:firstLine="34"/>
              <w:jc w:val="right"/>
              <w:rPr>
                <w:rFonts w:ascii="Times New Roman" w:hAnsi="Times New Roman" w:cs="Times New Roman"/>
                <w:bCs/>
                <w:color w:val="000000"/>
                <w:sz w:val="24"/>
                <w:szCs w:val="24"/>
              </w:rPr>
            </w:pPr>
            <w:r w:rsidRPr="00493E93">
              <w:rPr>
                <w:rFonts w:ascii="Times New Roman" w:hAnsi="Times New Roman" w:cs="Times New Roman"/>
                <w:color w:val="000000"/>
                <w:sz w:val="24"/>
                <w:szCs w:val="24"/>
              </w:rPr>
              <w:t>2.842.837,00</w:t>
            </w:r>
          </w:p>
        </w:tc>
      </w:tr>
      <w:tr w:rsidR="007C0524" w:rsidRPr="00811FCA" w14:paraId="54976465" w14:textId="77777777" w:rsidTr="00FE51F5">
        <w:trPr>
          <w:trHeight w:hRule="exact" w:val="284"/>
        </w:trPr>
        <w:tc>
          <w:tcPr>
            <w:tcW w:w="6884" w:type="dxa"/>
            <w:shd w:val="clear" w:color="auto" w:fill="FFFFFF" w:themeFill="background1"/>
            <w:noWrap/>
          </w:tcPr>
          <w:p w14:paraId="37B9F1E6" w14:textId="77777777" w:rsidR="007C0524" w:rsidRPr="00493E93" w:rsidRDefault="007C0524" w:rsidP="00FE51F5">
            <w:pPr>
              <w:rPr>
                <w:rFonts w:ascii="Times New Roman" w:hAnsi="Times New Roman" w:cs="Times New Roman"/>
                <w:bCs/>
                <w:color w:val="000000"/>
                <w:sz w:val="24"/>
                <w:szCs w:val="24"/>
              </w:rPr>
            </w:pPr>
            <w:r w:rsidRPr="00493E93">
              <w:rPr>
                <w:rFonts w:ascii="Times New Roman" w:hAnsi="Times New Roman" w:cs="Times New Roman"/>
                <w:color w:val="000000"/>
                <w:sz w:val="24"/>
                <w:szCs w:val="24"/>
              </w:rPr>
              <w:t>Razdjel: 440 UPRAVNI ODJEL ZA DRUŠTVENE DJELATNOSTI</w:t>
            </w:r>
          </w:p>
        </w:tc>
        <w:tc>
          <w:tcPr>
            <w:tcW w:w="2224" w:type="dxa"/>
            <w:shd w:val="clear" w:color="auto" w:fill="FFFFFF" w:themeFill="background1"/>
            <w:noWrap/>
          </w:tcPr>
          <w:p w14:paraId="7381C60A" w14:textId="77777777" w:rsidR="007C0524" w:rsidRPr="00493E93" w:rsidRDefault="007C0524" w:rsidP="00FE51F5">
            <w:pPr>
              <w:ind w:firstLine="34"/>
              <w:jc w:val="right"/>
              <w:rPr>
                <w:rFonts w:ascii="Times New Roman" w:hAnsi="Times New Roman" w:cs="Times New Roman"/>
                <w:bCs/>
                <w:color w:val="000000"/>
                <w:sz w:val="24"/>
                <w:szCs w:val="24"/>
              </w:rPr>
            </w:pPr>
            <w:r w:rsidRPr="00493E93">
              <w:rPr>
                <w:rFonts w:ascii="Times New Roman" w:hAnsi="Times New Roman" w:cs="Times New Roman"/>
                <w:color w:val="000000"/>
                <w:sz w:val="24"/>
                <w:szCs w:val="24"/>
              </w:rPr>
              <w:t>38.281.611,00</w:t>
            </w:r>
          </w:p>
        </w:tc>
      </w:tr>
      <w:tr w:rsidR="007C0524" w:rsidRPr="00811FCA" w14:paraId="290A8120" w14:textId="77777777" w:rsidTr="00FE51F5">
        <w:trPr>
          <w:trHeight w:hRule="exact" w:val="284"/>
        </w:trPr>
        <w:tc>
          <w:tcPr>
            <w:tcW w:w="6884" w:type="dxa"/>
            <w:shd w:val="clear" w:color="auto" w:fill="FFFFFF" w:themeFill="background1"/>
            <w:noWrap/>
          </w:tcPr>
          <w:p w14:paraId="4EF34CC9" w14:textId="77777777" w:rsidR="007C0524" w:rsidRPr="00493E93" w:rsidRDefault="007C0524" w:rsidP="00FE51F5">
            <w:pPr>
              <w:rPr>
                <w:rFonts w:ascii="Times New Roman" w:hAnsi="Times New Roman" w:cs="Times New Roman"/>
                <w:bCs/>
                <w:color w:val="000000"/>
                <w:sz w:val="24"/>
                <w:szCs w:val="24"/>
              </w:rPr>
            </w:pPr>
            <w:r w:rsidRPr="00493E93">
              <w:rPr>
                <w:rFonts w:ascii="Times New Roman" w:hAnsi="Times New Roman" w:cs="Times New Roman"/>
                <w:color w:val="000000"/>
                <w:sz w:val="24"/>
                <w:szCs w:val="24"/>
              </w:rPr>
              <w:t>Glava: 44001 UPRAVNI ODJEL ZA DRUŠTVENE DJELATNOSTI</w:t>
            </w:r>
          </w:p>
        </w:tc>
        <w:tc>
          <w:tcPr>
            <w:tcW w:w="2224" w:type="dxa"/>
            <w:shd w:val="clear" w:color="auto" w:fill="FFFFFF" w:themeFill="background1"/>
            <w:noWrap/>
          </w:tcPr>
          <w:p w14:paraId="66D5898B" w14:textId="77777777" w:rsidR="007C0524" w:rsidRPr="00493E93" w:rsidRDefault="007C0524" w:rsidP="00FE51F5">
            <w:pPr>
              <w:ind w:firstLine="34"/>
              <w:jc w:val="right"/>
              <w:rPr>
                <w:rFonts w:ascii="Times New Roman" w:hAnsi="Times New Roman" w:cs="Times New Roman"/>
                <w:bCs/>
                <w:color w:val="000000"/>
                <w:sz w:val="24"/>
                <w:szCs w:val="24"/>
              </w:rPr>
            </w:pPr>
            <w:r w:rsidRPr="00493E93">
              <w:rPr>
                <w:rFonts w:ascii="Times New Roman" w:hAnsi="Times New Roman" w:cs="Times New Roman"/>
                <w:color w:val="000000"/>
                <w:sz w:val="24"/>
                <w:szCs w:val="24"/>
              </w:rPr>
              <w:t>8.567.994,00</w:t>
            </w:r>
          </w:p>
        </w:tc>
      </w:tr>
      <w:tr w:rsidR="007C0524" w:rsidRPr="00811FCA" w14:paraId="44385197" w14:textId="77777777" w:rsidTr="00FE51F5">
        <w:trPr>
          <w:trHeight w:hRule="exact" w:val="284"/>
        </w:trPr>
        <w:tc>
          <w:tcPr>
            <w:tcW w:w="6884" w:type="dxa"/>
            <w:shd w:val="clear" w:color="auto" w:fill="FFFFFF" w:themeFill="background1"/>
            <w:noWrap/>
          </w:tcPr>
          <w:p w14:paraId="1308641F" w14:textId="77777777" w:rsidR="007C0524" w:rsidRPr="00493E93" w:rsidRDefault="007C0524" w:rsidP="00FE51F5">
            <w:pPr>
              <w:rPr>
                <w:rFonts w:ascii="Times New Roman" w:hAnsi="Times New Roman" w:cs="Times New Roman"/>
                <w:bCs/>
                <w:color w:val="000000"/>
                <w:sz w:val="24"/>
                <w:szCs w:val="24"/>
              </w:rPr>
            </w:pPr>
            <w:r w:rsidRPr="00493E93">
              <w:rPr>
                <w:rFonts w:ascii="Times New Roman" w:hAnsi="Times New Roman" w:cs="Times New Roman"/>
                <w:color w:val="000000"/>
                <w:sz w:val="24"/>
                <w:szCs w:val="24"/>
              </w:rPr>
              <w:t>Glava: 44022 HRVATSKO NARODNO KAZALIŠTE VARAŽDIN</w:t>
            </w:r>
          </w:p>
        </w:tc>
        <w:tc>
          <w:tcPr>
            <w:tcW w:w="2224" w:type="dxa"/>
            <w:shd w:val="clear" w:color="auto" w:fill="FFFFFF" w:themeFill="background1"/>
            <w:noWrap/>
          </w:tcPr>
          <w:p w14:paraId="43F5B548" w14:textId="77777777" w:rsidR="007C0524" w:rsidRPr="00493E93" w:rsidRDefault="007C0524" w:rsidP="00FE51F5">
            <w:pPr>
              <w:ind w:firstLine="34"/>
              <w:jc w:val="right"/>
              <w:rPr>
                <w:rFonts w:ascii="Times New Roman" w:hAnsi="Times New Roman" w:cs="Times New Roman"/>
                <w:bCs/>
                <w:color w:val="000000"/>
                <w:sz w:val="24"/>
                <w:szCs w:val="24"/>
              </w:rPr>
            </w:pPr>
            <w:r w:rsidRPr="00493E93">
              <w:rPr>
                <w:rFonts w:ascii="Times New Roman" w:hAnsi="Times New Roman" w:cs="Times New Roman"/>
                <w:color w:val="000000"/>
                <w:sz w:val="24"/>
                <w:szCs w:val="24"/>
              </w:rPr>
              <w:t>2.685.515,00</w:t>
            </w:r>
          </w:p>
        </w:tc>
      </w:tr>
      <w:tr w:rsidR="007C0524" w:rsidRPr="00811FCA" w14:paraId="16264811" w14:textId="77777777" w:rsidTr="00FE51F5">
        <w:trPr>
          <w:trHeight w:hRule="exact" w:val="284"/>
        </w:trPr>
        <w:tc>
          <w:tcPr>
            <w:tcW w:w="6884" w:type="dxa"/>
            <w:shd w:val="clear" w:color="auto" w:fill="FFFFFF" w:themeFill="background1"/>
            <w:noWrap/>
          </w:tcPr>
          <w:p w14:paraId="3F9EDDCE" w14:textId="77777777" w:rsidR="007C0524" w:rsidRPr="00493E93" w:rsidRDefault="007C0524" w:rsidP="00FE51F5">
            <w:pPr>
              <w:rPr>
                <w:rFonts w:ascii="Times New Roman" w:hAnsi="Times New Roman" w:cs="Times New Roman"/>
                <w:bCs/>
                <w:color w:val="000000"/>
                <w:sz w:val="24"/>
                <w:szCs w:val="24"/>
              </w:rPr>
            </w:pPr>
            <w:r w:rsidRPr="00493E93">
              <w:rPr>
                <w:rFonts w:ascii="Times New Roman" w:hAnsi="Times New Roman" w:cs="Times New Roman"/>
                <w:color w:val="000000"/>
                <w:sz w:val="24"/>
                <w:szCs w:val="24"/>
              </w:rPr>
              <w:t>Glava: 44023 GRADSKI MUZEJ VARAŽDIN</w:t>
            </w:r>
          </w:p>
        </w:tc>
        <w:tc>
          <w:tcPr>
            <w:tcW w:w="2224" w:type="dxa"/>
            <w:shd w:val="clear" w:color="auto" w:fill="FFFFFF" w:themeFill="background1"/>
            <w:noWrap/>
          </w:tcPr>
          <w:p w14:paraId="4CAFFA68" w14:textId="77777777" w:rsidR="007C0524" w:rsidRPr="00493E93" w:rsidRDefault="007C0524" w:rsidP="00FE51F5">
            <w:pPr>
              <w:ind w:firstLine="34"/>
              <w:jc w:val="right"/>
              <w:rPr>
                <w:rFonts w:ascii="Times New Roman" w:hAnsi="Times New Roman" w:cs="Times New Roman"/>
                <w:bCs/>
                <w:color w:val="000000"/>
                <w:sz w:val="24"/>
                <w:szCs w:val="24"/>
              </w:rPr>
            </w:pPr>
            <w:r w:rsidRPr="00493E93">
              <w:rPr>
                <w:rFonts w:ascii="Times New Roman" w:hAnsi="Times New Roman" w:cs="Times New Roman"/>
                <w:color w:val="000000"/>
                <w:sz w:val="24"/>
                <w:szCs w:val="24"/>
              </w:rPr>
              <w:t>1.848.800,00</w:t>
            </w:r>
          </w:p>
        </w:tc>
      </w:tr>
      <w:tr w:rsidR="007C0524" w:rsidRPr="00811FCA" w14:paraId="4DE0AD25" w14:textId="77777777" w:rsidTr="00FE51F5">
        <w:trPr>
          <w:trHeight w:hRule="exact" w:val="284"/>
        </w:trPr>
        <w:tc>
          <w:tcPr>
            <w:tcW w:w="6884" w:type="dxa"/>
            <w:shd w:val="clear" w:color="auto" w:fill="FFFFFF" w:themeFill="background1"/>
            <w:noWrap/>
          </w:tcPr>
          <w:p w14:paraId="55A7774F" w14:textId="77777777" w:rsidR="007C0524" w:rsidRPr="00493E93" w:rsidRDefault="007C0524" w:rsidP="00FE51F5">
            <w:pPr>
              <w:rPr>
                <w:rFonts w:ascii="Times New Roman" w:hAnsi="Times New Roman" w:cs="Times New Roman"/>
                <w:bCs/>
                <w:color w:val="000000"/>
                <w:sz w:val="24"/>
                <w:szCs w:val="24"/>
              </w:rPr>
            </w:pPr>
            <w:r w:rsidRPr="00493E93">
              <w:rPr>
                <w:rFonts w:ascii="Times New Roman" w:hAnsi="Times New Roman" w:cs="Times New Roman"/>
                <w:color w:val="000000"/>
                <w:sz w:val="24"/>
                <w:szCs w:val="24"/>
              </w:rPr>
              <w:t>Glava: 44024 KNJIŽNICA I ČITAONICA "METEL OŽEGOVIĆ" VARAŽDIN</w:t>
            </w:r>
          </w:p>
        </w:tc>
        <w:tc>
          <w:tcPr>
            <w:tcW w:w="2224" w:type="dxa"/>
            <w:shd w:val="clear" w:color="auto" w:fill="FFFFFF" w:themeFill="background1"/>
            <w:noWrap/>
          </w:tcPr>
          <w:p w14:paraId="14990850" w14:textId="77777777" w:rsidR="007C0524" w:rsidRPr="00493E93" w:rsidRDefault="007C0524" w:rsidP="00FE51F5">
            <w:pPr>
              <w:ind w:firstLine="34"/>
              <w:jc w:val="right"/>
              <w:rPr>
                <w:rFonts w:ascii="Times New Roman" w:hAnsi="Times New Roman" w:cs="Times New Roman"/>
                <w:bCs/>
                <w:color w:val="000000"/>
                <w:sz w:val="24"/>
                <w:szCs w:val="24"/>
              </w:rPr>
            </w:pPr>
            <w:r w:rsidRPr="00493E93">
              <w:rPr>
                <w:rFonts w:ascii="Times New Roman" w:hAnsi="Times New Roman" w:cs="Times New Roman"/>
                <w:color w:val="000000"/>
                <w:sz w:val="24"/>
                <w:szCs w:val="24"/>
              </w:rPr>
              <w:t>925.210,00</w:t>
            </w:r>
          </w:p>
        </w:tc>
      </w:tr>
      <w:tr w:rsidR="007C0524" w:rsidRPr="00811FCA" w14:paraId="0F742E0F" w14:textId="77777777" w:rsidTr="00FE51F5">
        <w:trPr>
          <w:trHeight w:hRule="exact" w:val="284"/>
        </w:trPr>
        <w:tc>
          <w:tcPr>
            <w:tcW w:w="6884" w:type="dxa"/>
            <w:shd w:val="clear" w:color="auto" w:fill="FFFFFF" w:themeFill="background1"/>
            <w:noWrap/>
          </w:tcPr>
          <w:p w14:paraId="3F5F343E" w14:textId="77777777" w:rsidR="007C0524" w:rsidRPr="00493E93" w:rsidRDefault="007C0524" w:rsidP="00FE51F5">
            <w:pPr>
              <w:rPr>
                <w:rFonts w:ascii="Times New Roman" w:hAnsi="Times New Roman" w:cs="Times New Roman"/>
                <w:bCs/>
                <w:color w:val="000000"/>
                <w:sz w:val="24"/>
                <w:szCs w:val="24"/>
              </w:rPr>
            </w:pPr>
            <w:r w:rsidRPr="00493E93">
              <w:rPr>
                <w:rFonts w:ascii="Times New Roman" w:hAnsi="Times New Roman" w:cs="Times New Roman"/>
                <w:color w:val="000000"/>
                <w:sz w:val="24"/>
                <w:szCs w:val="24"/>
              </w:rPr>
              <w:t>Glava: 44026 KONCERTNI URED VARAŽDIN</w:t>
            </w:r>
          </w:p>
        </w:tc>
        <w:tc>
          <w:tcPr>
            <w:tcW w:w="2224" w:type="dxa"/>
            <w:shd w:val="clear" w:color="auto" w:fill="FFFFFF" w:themeFill="background1"/>
            <w:noWrap/>
          </w:tcPr>
          <w:p w14:paraId="4263F328" w14:textId="77777777" w:rsidR="007C0524" w:rsidRPr="00493E93" w:rsidRDefault="007C0524" w:rsidP="00FE51F5">
            <w:pPr>
              <w:ind w:firstLine="34"/>
              <w:jc w:val="right"/>
              <w:rPr>
                <w:rFonts w:ascii="Times New Roman" w:hAnsi="Times New Roman" w:cs="Times New Roman"/>
                <w:bCs/>
                <w:color w:val="000000"/>
                <w:sz w:val="24"/>
                <w:szCs w:val="24"/>
              </w:rPr>
            </w:pPr>
            <w:r w:rsidRPr="00493E93">
              <w:rPr>
                <w:rFonts w:ascii="Times New Roman" w:hAnsi="Times New Roman" w:cs="Times New Roman"/>
                <w:color w:val="000000"/>
                <w:sz w:val="24"/>
                <w:szCs w:val="24"/>
              </w:rPr>
              <w:t>635.905,00</w:t>
            </w:r>
          </w:p>
        </w:tc>
      </w:tr>
      <w:tr w:rsidR="007C0524" w:rsidRPr="00811FCA" w14:paraId="31AE7846" w14:textId="77777777" w:rsidTr="00FE51F5">
        <w:trPr>
          <w:trHeight w:hRule="exact" w:val="284"/>
        </w:trPr>
        <w:tc>
          <w:tcPr>
            <w:tcW w:w="6884" w:type="dxa"/>
            <w:shd w:val="clear" w:color="auto" w:fill="FFFFFF" w:themeFill="background1"/>
            <w:noWrap/>
          </w:tcPr>
          <w:p w14:paraId="7717B7D5" w14:textId="77777777" w:rsidR="007C0524" w:rsidRPr="00493E93" w:rsidRDefault="007C0524" w:rsidP="00FE51F5">
            <w:pPr>
              <w:rPr>
                <w:rFonts w:ascii="Times New Roman" w:hAnsi="Times New Roman" w:cs="Times New Roman"/>
                <w:bCs/>
                <w:color w:val="000000"/>
                <w:sz w:val="24"/>
                <w:szCs w:val="24"/>
              </w:rPr>
            </w:pPr>
            <w:r w:rsidRPr="00493E93">
              <w:rPr>
                <w:rFonts w:ascii="Times New Roman" w:hAnsi="Times New Roman" w:cs="Times New Roman"/>
                <w:color w:val="000000"/>
                <w:sz w:val="24"/>
                <w:szCs w:val="24"/>
              </w:rPr>
              <w:t>Glava: 44031 DJEČJI VRTIĆ VARAŽDIN</w:t>
            </w:r>
          </w:p>
        </w:tc>
        <w:tc>
          <w:tcPr>
            <w:tcW w:w="2224" w:type="dxa"/>
            <w:shd w:val="clear" w:color="auto" w:fill="FFFFFF" w:themeFill="background1"/>
            <w:noWrap/>
          </w:tcPr>
          <w:p w14:paraId="63F46408" w14:textId="77777777" w:rsidR="007C0524" w:rsidRPr="00493E93" w:rsidRDefault="007C0524" w:rsidP="00FE51F5">
            <w:pPr>
              <w:ind w:firstLine="34"/>
              <w:jc w:val="right"/>
              <w:rPr>
                <w:rFonts w:ascii="Times New Roman" w:hAnsi="Times New Roman" w:cs="Times New Roman"/>
                <w:bCs/>
                <w:color w:val="000000"/>
                <w:sz w:val="24"/>
                <w:szCs w:val="24"/>
              </w:rPr>
            </w:pPr>
            <w:r w:rsidRPr="00493E93">
              <w:rPr>
                <w:rFonts w:ascii="Times New Roman" w:hAnsi="Times New Roman" w:cs="Times New Roman"/>
                <w:color w:val="000000"/>
                <w:sz w:val="24"/>
                <w:szCs w:val="24"/>
              </w:rPr>
              <w:t>3.900.754,00</w:t>
            </w:r>
          </w:p>
        </w:tc>
      </w:tr>
      <w:tr w:rsidR="007C0524" w:rsidRPr="00811FCA" w14:paraId="4731B700" w14:textId="77777777" w:rsidTr="00FE51F5">
        <w:trPr>
          <w:trHeight w:hRule="exact" w:val="284"/>
        </w:trPr>
        <w:tc>
          <w:tcPr>
            <w:tcW w:w="6884" w:type="dxa"/>
            <w:shd w:val="clear" w:color="auto" w:fill="FFFFFF" w:themeFill="background1"/>
            <w:noWrap/>
          </w:tcPr>
          <w:p w14:paraId="0D48E874" w14:textId="77777777" w:rsidR="007C0524" w:rsidRPr="00493E93" w:rsidRDefault="007C0524" w:rsidP="00FE51F5">
            <w:pPr>
              <w:rPr>
                <w:rFonts w:ascii="Times New Roman" w:hAnsi="Times New Roman" w:cs="Times New Roman"/>
                <w:bCs/>
                <w:color w:val="000000"/>
                <w:sz w:val="24"/>
                <w:szCs w:val="24"/>
              </w:rPr>
            </w:pPr>
            <w:r w:rsidRPr="00493E93">
              <w:rPr>
                <w:rFonts w:ascii="Times New Roman" w:hAnsi="Times New Roman" w:cs="Times New Roman"/>
                <w:color w:val="000000"/>
                <w:sz w:val="24"/>
                <w:szCs w:val="24"/>
              </w:rPr>
              <w:t>Glava: 44041 OSNOVNO ŠKOLSTVO</w:t>
            </w:r>
          </w:p>
        </w:tc>
        <w:tc>
          <w:tcPr>
            <w:tcW w:w="2224" w:type="dxa"/>
            <w:shd w:val="clear" w:color="auto" w:fill="FFFFFF" w:themeFill="background1"/>
            <w:noWrap/>
          </w:tcPr>
          <w:p w14:paraId="410A6782" w14:textId="77777777" w:rsidR="007C0524" w:rsidRPr="00493E93" w:rsidRDefault="007C0524" w:rsidP="00FE51F5">
            <w:pPr>
              <w:ind w:firstLine="34"/>
              <w:jc w:val="right"/>
              <w:rPr>
                <w:rFonts w:ascii="Times New Roman" w:hAnsi="Times New Roman" w:cs="Times New Roman"/>
                <w:bCs/>
                <w:color w:val="000000"/>
                <w:sz w:val="24"/>
                <w:szCs w:val="24"/>
              </w:rPr>
            </w:pPr>
            <w:r w:rsidRPr="00493E93">
              <w:rPr>
                <w:rFonts w:ascii="Times New Roman" w:hAnsi="Times New Roman" w:cs="Times New Roman"/>
                <w:color w:val="000000"/>
                <w:sz w:val="24"/>
                <w:szCs w:val="24"/>
              </w:rPr>
              <w:t>17.391.610,00</w:t>
            </w:r>
          </w:p>
        </w:tc>
      </w:tr>
      <w:tr w:rsidR="007C0524" w:rsidRPr="00811FCA" w14:paraId="23245B66" w14:textId="77777777" w:rsidTr="00FE51F5">
        <w:trPr>
          <w:trHeight w:hRule="exact" w:val="284"/>
        </w:trPr>
        <w:tc>
          <w:tcPr>
            <w:tcW w:w="6884" w:type="dxa"/>
            <w:shd w:val="clear" w:color="auto" w:fill="FFFFFF" w:themeFill="background1"/>
            <w:noWrap/>
          </w:tcPr>
          <w:p w14:paraId="59464D7F" w14:textId="77777777" w:rsidR="007C0524" w:rsidRPr="00493E93" w:rsidRDefault="007C0524" w:rsidP="00FE51F5">
            <w:pPr>
              <w:rPr>
                <w:rFonts w:ascii="Times New Roman" w:hAnsi="Times New Roman" w:cs="Times New Roman"/>
                <w:bCs/>
                <w:color w:val="000000"/>
                <w:sz w:val="24"/>
                <w:szCs w:val="24"/>
              </w:rPr>
            </w:pPr>
            <w:r w:rsidRPr="00493E93">
              <w:rPr>
                <w:rFonts w:ascii="Times New Roman" w:hAnsi="Times New Roman" w:cs="Times New Roman"/>
                <w:color w:val="000000"/>
                <w:sz w:val="24"/>
                <w:szCs w:val="24"/>
              </w:rPr>
              <w:t>Glava: 44051 DOM ZA ŽRTVE OBITELJSKOG NASILJA "UTOČIŠTE SVETI NIKOLA"</w:t>
            </w:r>
          </w:p>
        </w:tc>
        <w:tc>
          <w:tcPr>
            <w:tcW w:w="2224" w:type="dxa"/>
            <w:shd w:val="clear" w:color="auto" w:fill="FFFFFF" w:themeFill="background1"/>
            <w:noWrap/>
          </w:tcPr>
          <w:p w14:paraId="7917DA73" w14:textId="77777777" w:rsidR="007C0524" w:rsidRPr="00493E93" w:rsidRDefault="007C0524" w:rsidP="00FE51F5">
            <w:pPr>
              <w:ind w:firstLine="34"/>
              <w:jc w:val="right"/>
              <w:rPr>
                <w:rFonts w:ascii="Times New Roman" w:hAnsi="Times New Roman" w:cs="Times New Roman"/>
                <w:bCs/>
                <w:color w:val="000000"/>
                <w:sz w:val="24"/>
                <w:szCs w:val="24"/>
              </w:rPr>
            </w:pPr>
            <w:r w:rsidRPr="00493E93">
              <w:rPr>
                <w:rFonts w:ascii="Times New Roman" w:hAnsi="Times New Roman" w:cs="Times New Roman"/>
                <w:color w:val="000000"/>
                <w:sz w:val="24"/>
                <w:szCs w:val="24"/>
              </w:rPr>
              <w:t>133.223,00</w:t>
            </w:r>
          </w:p>
        </w:tc>
      </w:tr>
      <w:tr w:rsidR="007C0524" w:rsidRPr="00811FCA" w14:paraId="2209311C" w14:textId="77777777" w:rsidTr="00FE51F5">
        <w:trPr>
          <w:trHeight w:hRule="exact" w:val="284"/>
        </w:trPr>
        <w:tc>
          <w:tcPr>
            <w:tcW w:w="6884" w:type="dxa"/>
            <w:shd w:val="clear" w:color="auto" w:fill="FFFFFF" w:themeFill="background1"/>
            <w:noWrap/>
          </w:tcPr>
          <w:p w14:paraId="44D32801" w14:textId="77777777" w:rsidR="007C0524" w:rsidRPr="00493E93" w:rsidRDefault="007C0524" w:rsidP="00FE51F5">
            <w:pPr>
              <w:rPr>
                <w:rFonts w:ascii="Times New Roman" w:hAnsi="Times New Roman" w:cs="Times New Roman"/>
                <w:bCs/>
                <w:color w:val="000000"/>
                <w:sz w:val="24"/>
                <w:szCs w:val="24"/>
              </w:rPr>
            </w:pPr>
            <w:r w:rsidRPr="00493E93">
              <w:rPr>
                <w:rFonts w:ascii="Times New Roman" w:hAnsi="Times New Roman" w:cs="Times New Roman"/>
                <w:color w:val="000000"/>
                <w:sz w:val="24"/>
                <w:szCs w:val="24"/>
              </w:rPr>
              <w:t>Glava: 44052 CENTAR ZA PRUŽANJE USLUGA U ZAJEDNICI</w:t>
            </w:r>
          </w:p>
        </w:tc>
        <w:tc>
          <w:tcPr>
            <w:tcW w:w="2224" w:type="dxa"/>
            <w:shd w:val="clear" w:color="auto" w:fill="FFFFFF" w:themeFill="background1"/>
            <w:noWrap/>
          </w:tcPr>
          <w:p w14:paraId="73B280EE" w14:textId="77777777" w:rsidR="007C0524" w:rsidRPr="00493E93" w:rsidRDefault="007C0524" w:rsidP="00FE51F5">
            <w:pPr>
              <w:ind w:firstLine="34"/>
              <w:jc w:val="right"/>
              <w:rPr>
                <w:rFonts w:ascii="Times New Roman" w:hAnsi="Times New Roman" w:cs="Times New Roman"/>
                <w:bCs/>
                <w:color w:val="000000"/>
                <w:sz w:val="24"/>
                <w:szCs w:val="24"/>
              </w:rPr>
            </w:pPr>
            <w:r w:rsidRPr="00493E93">
              <w:rPr>
                <w:rFonts w:ascii="Times New Roman" w:hAnsi="Times New Roman" w:cs="Times New Roman"/>
                <w:color w:val="000000"/>
                <w:sz w:val="24"/>
                <w:szCs w:val="24"/>
              </w:rPr>
              <w:t>196.150,00</w:t>
            </w:r>
          </w:p>
        </w:tc>
      </w:tr>
      <w:tr w:rsidR="007C0524" w:rsidRPr="00811FCA" w14:paraId="55B73C3F" w14:textId="77777777" w:rsidTr="00FE51F5">
        <w:trPr>
          <w:trHeight w:hRule="exact" w:val="284"/>
        </w:trPr>
        <w:tc>
          <w:tcPr>
            <w:tcW w:w="6884" w:type="dxa"/>
            <w:shd w:val="clear" w:color="auto" w:fill="FFFFFF" w:themeFill="background1"/>
            <w:noWrap/>
          </w:tcPr>
          <w:p w14:paraId="55ADC262" w14:textId="77777777" w:rsidR="007C0524" w:rsidRPr="00493E93" w:rsidRDefault="007C0524" w:rsidP="00FE51F5">
            <w:pPr>
              <w:rPr>
                <w:rFonts w:ascii="Times New Roman" w:hAnsi="Times New Roman" w:cs="Times New Roman"/>
                <w:bCs/>
                <w:color w:val="000000"/>
                <w:sz w:val="24"/>
                <w:szCs w:val="24"/>
              </w:rPr>
            </w:pPr>
            <w:r w:rsidRPr="00493E93">
              <w:rPr>
                <w:rFonts w:ascii="Times New Roman" w:hAnsi="Times New Roman" w:cs="Times New Roman"/>
                <w:color w:val="000000"/>
                <w:sz w:val="24"/>
                <w:szCs w:val="24"/>
              </w:rPr>
              <w:t>Glava: 44061 JAVNA USTANOVA GRADSKI BAZENI VARAŽDIN</w:t>
            </w:r>
          </w:p>
        </w:tc>
        <w:tc>
          <w:tcPr>
            <w:tcW w:w="2224" w:type="dxa"/>
            <w:shd w:val="clear" w:color="auto" w:fill="FFFFFF" w:themeFill="background1"/>
            <w:noWrap/>
          </w:tcPr>
          <w:p w14:paraId="060700D2" w14:textId="77777777" w:rsidR="007C0524" w:rsidRPr="00493E93" w:rsidRDefault="007C0524" w:rsidP="00FE51F5">
            <w:pPr>
              <w:ind w:firstLine="34"/>
              <w:jc w:val="right"/>
              <w:rPr>
                <w:rFonts w:ascii="Times New Roman" w:hAnsi="Times New Roman" w:cs="Times New Roman"/>
                <w:bCs/>
                <w:color w:val="000000"/>
                <w:sz w:val="24"/>
                <w:szCs w:val="24"/>
              </w:rPr>
            </w:pPr>
            <w:r w:rsidRPr="00493E93">
              <w:rPr>
                <w:rFonts w:ascii="Times New Roman" w:hAnsi="Times New Roman" w:cs="Times New Roman"/>
                <w:color w:val="000000"/>
                <w:sz w:val="24"/>
                <w:szCs w:val="24"/>
              </w:rPr>
              <w:t>1.996.450,00</w:t>
            </w:r>
          </w:p>
        </w:tc>
      </w:tr>
      <w:tr w:rsidR="007C0524" w:rsidRPr="00811FCA" w14:paraId="3513231D" w14:textId="77777777" w:rsidTr="00FE51F5">
        <w:trPr>
          <w:trHeight w:hRule="exact" w:val="284"/>
        </w:trPr>
        <w:tc>
          <w:tcPr>
            <w:tcW w:w="6884" w:type="dxa"/>
            <w:shd w:val="clear" w:color="auto" w:fill="FFFFFF" w:themeFill="background1"/>
            <w:noWrap/>
          </w:tcPr>
          <w:p w14:paraId="718F336C" w14:textId="77777777" w:rsidR="007C0524" w:rsidRPr="00493E93" w:rsidRDefault="007C0524" w:rsidP="00FE51F5">
            <w:pPr>
              <w:rPr>
                <w:rFonts w:ascii="Times New Roman" w:hAnsi="Times New Roman" w:cs="Times New Roman"/>
                <w:bCs/>
                <w:color w:val="000000"/>
                <w:sz w:val="24"/>
                <w:szCs w:val="24"/>
              </w:rPr>
            </w:pPr>
            <w:r w:rsidRPr="00493E93">
              <w:rPr>
                <w:rFonts w:ascii="Times New Roman" w:hAnsi="Times New Roman" w:cs="Times New Roman"/>
                <w:color w:val="000000"/>
                <w:sz w:val="24"/>
                <w:szCs w:val="24"/>
              </w:rPr>
              <w:t>Razdjel: 450 ODJEL ZA UNUTARNJU REVIZIJU</w:t>
            </w:r>
          </w:p>
        </w:tc>
        <w:tc>
          <w:tcPr>
            <w:tcW w:w="2224" w:type="dxa"/>
            <w:shd w:val="clear" w:color="auto" w:fill="FFFFFF" w:themeFill="background1"/>
            <w:noWrap/>
          </w:tcPr>
          <w:p w14:paraId="1DB49DB6" w14:textId="77777777" w:rsidR="007C0524" w:rsidRPr="00493E93" w:rsidRDefault="007C0524" w:rsidP="00FE51F5">
            <w:pPr>
              <w:ind w:firstLine="34"/>
              <w:jc w:val="right"/>
              <w:rPr>
                <w:rFonts w:ascii="Times New Roman" w:hAnsi="Times New Roman" w:cs="Times New Roman"/>
                <w:bCs/>
                <w:color w:val="000000"/>
                <w:sz w:val="24"/>
                <w:szCs w:val="24"/>
              </w:rPr>
            </w:pPr>
            <w:r w:rsidRPr="00493E93">
              <w:rPr>
                <w:rFonts w:ascii="Times New Roman" w:hAnsi="Times New Roman" w:cs="Times New Roman"/>
                <w:color w:val="000000"/>
                <w:sz w:val="24"/>
                <w:szCs w:val="24"/>
              </w:rPr>
              <w:t>3.100,00</w:t>
            </w:r>
          </w:p>
        </w:tc>
      </w:tr>
      <w:tr w:rsidR="007C0524" w:rsidRPr="00811FCA" w14:paraId="143B0093" w14:textId="77777777" w:rsidTr="00FE51F5">
        <w:trPr>
          <w:trHeight w:hRule="exact" w:val="284"/>
        </w:trPr>
        <w:tc>
          <w:tcPr>
            <w:tcW w:w="6884" w:type="dxa"/>
            <w:shd w:val="clear" w:color="auto" w:fill="FFFFFF" w:themeFill="background1"/>
            <w:noWrap/>
          </w:tcPr>
          <w:p w14:paraId="3A36DAC4" w14:textId="77777777" w:rsidR="007C0524" w:rsidRPr="00493E93" w:rsidRDefault="007C0524" w:rsidP="00FE51F5">
            <w:pPr>
              <w:rPr>
                <w:rFonts w:ascii="Times New Roman" w:hAnsi="Times New Roman" w:cs="Times New Roman"/>
                <w:bCs/>
                <w:color w:val="000000"/>
                <w:sz w:val="24"/>
                <w:szCs w:val="24"/>
              </w:rPr>
            </w:pPr>
            <w:r w:rsidRPr="00493E93">
              <w:rPr>
                <w:rFonts w:ascii="Times New Roman" w:hAnsi="Times New Roman" w:cs="Times New Roman"/>
                <w:color w:val="000000"/>
                <w:sz w:val="24"/>
                <w:szCs w:val="24"/>
              </w:rPr>
              <w:t>Glava: 45001 ODJEL ZA UNUTARNJU REVIZIJU</w:t>
            </w:r>
          </w:p>
        </w:tc>
        <w:tc>
          <w:tcPr>
            <w:tcW w:w="2224" w:type="dxa"/>
            <w:shd w:val="clear" w:color="auto" w:fill="FFFFFF" w:themeFill="background1"/>
            <w:noWrap/>
          </w:tcPr>
          <w:p w14:paraId="657352C3" w14:textId="77777777" w:rsidR="007C0524" w:rsidRPr="00493E93" w:rsidRDefault="007C0524" w:rsidP="00FE51F5">
            <w:pPr>
              <w:ind w:firstLine="34"/>
              <w:jc w:val="right"/>
              <w:rPr>
                <w:rFonts w:ascii="Times New Roman" w:hAnsi="Times New Roman" w:cs="Times New Roman"/>
                <w:bCs/>
                <w:color w:val="000000"/>
                <w:sz w:val="24"/>
                <w:szCs w:val="24"/>
              </w:rPr>
            </w:pPr>
            <w:r w:rsidRPr="00493E93">
              <w:rPr>
                <w:rFonts w:ascii="Times New Roman" w:hAnsi="Times New Roman" w:cs="Times New Roman"/>
                <w:color w:val="000000"/>
                <w:sz w:val="24"/>
                <w:szCs w:val="24"/>
              </w:rPr>
              <w:t>3.100,00</w:t>
            </w:r>
          </w:p>
        </w:tc>
      </w:tr>
      <w:tr w:rsidR="007C0524" w:rsidRPr="00811FCA" w14:paraId="6EEF8C1F" w14:textId="77777777" w:rsidTr="00FE51F5">
        <w:trPr>
          <w:trHeight w:hRule="exact" w:val="284"/>
        </w:trPr>
        <w:tc>
          <w:tcPr>
            <w:tcW w:w="6884" w:type="dxa"/>
            <w:shd w:val="clear" w:color="auto" w:fill="FFFFFF" w:themeFill="background1"/>
            <w:noWrap/>
          </w:tcPr>
          <w:p w14:paraId="3691B2F0" w14:textId="77777777" w:rsidR="007C0524" w:rsidRPr="00493E93" w:rsidRDefault="007C0524" w:rsidP="00FE51F5">
            <w:pPr>
              <w:rPr>
                <w:rFonts w:ascii="Times New Roman" w:hAnsi="Times New Roman" w:cs="Times New Roman"/>
                <w:bCs/>
                <w:color w:val="000000"/>
                <w:sz w:val="24"/>
                <w:szCs w:val="24"/>
              </w:rPr>
            </w:pPr>
            <w:r w:rsidRPr="00493E93">
              <w:rPr>
                <w:rFonts w:ascii="Times New Roman" w:hAnsi="Times New Roman" w:cs="Times New Roman"/>
                <w:color w:val="000000"/>
                <w:sz w:val="24"/>
                <w:szCs w:val="24"/>
              </w:rPr>
              <w:t>Razdjel: 460 UPRAVNI ODJEL ZA FINANCIJE, PRORAČUN I JAVNU NABAVU</w:t>
            </w:r>
          </w:p>
        </w:tc>
        <w:tc>
          <w:tcPr>
            <w:tcW w:w="2224" w:type="dxa"/>
            <w:shd w:val="clear" w:color="auto" w:fill="FFFFFF" w:themeFill="background1"/>
            <w:noWrap/>
          </w:tcPr>
          <w:p w14:paraId="0E8A691F" w14:textId="77777777" w:rsidR="007C0524" w:rsidRPr="00493E93" w:rsidRDefault="007C0524" w:rsidP="00FE51F5">
            <w:pPr>
              <w:ind w:firstLine="34"/>
              <w:jc w:val="right"/>
              <w:rPr>
                <w:rFonts w:ascii="Times New Roman" w:hAnsi="Times New Roman" w:cs="Times New Roman"/>
                <w:bCs/>
                <w:color w:val="000000"/>
                <w:sz w:val="24"/>
                <w:szCs w:val="24"/>
              </w:rPr>
            </w:pPr>
            <w:r w:rsidRPr="00493E93">
              <w:rPr>
                <w:rFonts w:ascii="Times New Roman" w:hAnsi="Times New Roman" w:cs="Times New Roman"/>
                <w:color w:val="000000"/>
                <w:sz w:val="24"/>
                <w:szCs w:val="24"/>
              </w:rPr>
              <w:t>11.090.612,00</w:t>
            </w:r>
          </w:p>
        </w:tc>
      </w:tr>
      <w:tr w:rsidR="007C0524" w:rsidRPr="00811FCA" w14:paraId="131F3F0B" w14:textId="77777777" w:rsidTr="00FE51F5">
        <w:trPr>
          <w:cnfStyle w:val="010000000000" w:firstRow="0" w:lastRow="1" w:firstColumn="0" w:lastColumn="0" w:oddVBand="0" w:evenVBand="0" w:oddHBand="0" w:evenHBand="0" w:firstRowFirstColumn="0" w:firstRowLastColumn="0" w:lastRowFirstColumn="0" w:lastRowLastColumn="0"/>
          <w:trHeight w:hRule="exact" w:val="284"/>
        </w:trPr>
        <w:tc>
          <w:tcPr>
            <w:tcW w:w="6884" w:type="dxa"/>
            <w:tcBorders>
              <w:top w:val="none" w:sz="0" w:space="0" w:color="auto"/>
            </w:tcBorders>
            <w:shd w:val="clear" w:color="auto" w:fill="FFFFFF" w:themeFill="background1"/>
            <w:noWrap/>
          </w:tcPr>
          <w:p w14:paraId="76DF7480" w14:textId="77777777" w:rsidR="007C0524" w:rsidRPr="00493E93" w:rsidRDefault="007C0524" w:rsidP="00FE51F5">
            <w:pPr>
              <w:rPr>
                <w:rFonts w:ascii="Times New Roman" w:hAnsi="Times New Roman" w:cs="Times New Roman"/>
                <w:bCs w:val="0"/>
                <w:color w:val="000000"/>
                <w:sz w:val="24"/>
                <w:szCs w:val="24"/>
              </w:rPr>
            </w:pPr>
            <w:r w:rsidRPr="00493E93">
              <w:rPr>
                <w:rFonts w:ascii="Times New Roman" w:hAnsi="Times New Roman" w:cs="Times New Roman"/>
                <w:color w:val="000000"/>
                <w:sz w:val="24"/>
                <w:szCs w:val="24"/>
              </w:rPr>
              <w:t>SVEUKUPNO</w:t>
            </w:r>
          </w:p>
        </w:tc>
        <w:tc>
          <w:tcPr>
            <w:tcW w:w="2224" w:type="dxa"/>
            <w:tcBorders>
              <w:top w:val="none" w:sz="0" w:space="0" w:color="auto"/>
            </w:tcBorders>
            <w:shd w:val="clear" w:color="auto" w:fill="FFFFFF" w:themeFill="background1"/>
            <w:noWrap/>
          </w:tcPr>
          <w:p w14:paraId="75853A6C" w14:textId="77777777" w:rsidR="007C0524" w:rsidRPr="00493E93" w:rsidRDefault="007C0524" w:rsidP="00FE51F5">
            <w:pPr>
              <w:ind w:firstLine="34"/>
              <w:jc w:val="right"/>
              <w:rPr>
                <w:rFonts w:ascii="Times New Roman" w:hAnsi="Times New Roman" w:cs="Times New Roman"/>
                <w:bCs w:val="0"/>
                <w:color w:val="000000"/>
                <w:sz w:val="24"/>
                <w:szCs w:val="24"/>
              </w:rPr>
            </w:pPr>
            <w:r w:rsidRPr="00493E93">
              <w:rPr>
                <w:rFonts w:ascii="Times New Roman" w:hAnsi="Times New Roman" w:cs="Times New Roman"/>
                <w:color w:val="000000"/>
                <w:sz w:val="24"/>
                <w:szCs w:val="24"/>
              </w:rPr>
              <w:t>112.515.644,19</w:t>
            </w:r>
          </w:p>
        </w:tc>
      </w:tr>
    </w:tbl>
    <w:p w14:paraId="30C23B93" w14:textId="77777777" w:rsidR="007C0524" w:rsidRDefault="007C0524" w:rsidP="007C0524"/>
    <w:p w14:paraId="2F5D7A38" w14:textId="77777777" w:rsidR="007C0524" w:rsidRPr="007C0524" w:rsidRDefault="007C0524" w:rsidP="007C0524">
      <w:pPr>
        <w:jc w:val="both"/>
        <w:rPr>
          <w:rFonts w:ascii="Times New Roman" w:hAnsi="Times New Roman" w:cs="Times New Roman"/>
          <w:bCs/>
          <w:sz w:val="24"/>
          <w:szCs w:val="24"/>
        </w:rPr>
      </w:pPr>
    </w:p>
    <w:tbl>
      <w:tblPr>
        <w:tblStyle w:val="Reetkatablice"/>
        <w:tblW w:w="8959" w:type="dxa"/>
        <w:tblInd w:w="108" w:type="dxa"/>
        <w:tblLook w:val="04A0" w:firstRow="1" w:lastRow="0" w:firstColumn="1" w:lastColumn="0" w:noHBand="0" w:noVBand="1"/>
      </w:tblPr>
      <w:tblGrid>
        <w:gridCol w:w="4536"/>
        <w:gridCol w:w="4423"/>
      </w:tblGrid>
      <w:tr w:rsidR="00D14A18" w:rsidRPr="00811FCA" w14:paraId="1F685890" w14:textId="77777777" w:rsidTr="00052228">
        <w:tc>
          <w:tcPr>
            <w:tcW w:w="4536" w:type="dxa"/>
            <w:tcBorders>
              <w:top w:val="single" w:sz="4" w:space="0" w:color="auto"/>
              <w:left w:val="single" w:sz="4" w:space="0" w:color="auto"/>
              <w:bottom w:val="single" w:sz="4" w:space="0" w:color="auto"/>
              <w:right w:val="single" w:sz="4" w:space="0" w:color="auto"/>
            </w:tcBorders>
          </w:tcPr>
          <w:p w14:paraId="3CCC7C9D" w14:textId="77777777" w:rsidR="00D14A18" w:rsidRPr="00811FCA" w:rsidRDefault="00D14A18" w:rsidP="00052228">
            <w:pPr>
              <w:pStyle w:val="Naslov1"/>
              <w:spacing w:line="349" w:lineRule="atLeast"/>
              <w:rPr>
                <w:rFonts w:ascii="Times New Roman" w:hAnsi="Times New Roman" w:cs="Times New Roman"/>
                <w:b/>
                <w:caps/>
                <w:color w:val="auto"/>
                <w:sz w:val="24"/>
                <w:szCs w:val="24"/>
              </w:rPr>
            </w:pPr>
            <w:r w:rsidRPr="00811FCA">
              <w:rPr>
                <w:rFonts w:ascii="Times New Roman" w:hAnsi="Times New Roman" w:cs="Times New Roman"/>
                <w:b/>
                <w:caps/>
                <w:color w:val="auto"/>
                <w:sz w:val="24"/>
                <w:szCs w:val="24"/>
              </w:rPr>
              <w:t>GRADSKE USTANOVE</w:t>
            </w:r>
          </w:p>
          <w:p w14:paraId="0BD57079" w14:textId="77777777" w:rsidR="00D14A18" w:rsidRPr="00811FCA" w:rsidRDefault="00000000" w:rsidP="00D14A18">
            <w:pPr>
              <w:numPr>
                <w:ilvl w:val="0"/>
                <w:numId w:val="3"/>
              </w:numPr>
              <w:tabs>
                <w:tab w:val="clear" w:pos="720"/>
              </w:tabs>
              <w:ind w:left="634" w:hanging="284"/>
              <w:rPr>
                <w:rFonts w:ascii="Times New Roman" w:hAnsi="Times New Roman" w:cs="Times New Roman"/>
                <w:sz w:val="24"/>
                <w:szCs w:val="24"/>
              </w:rPr>
            </w:pPr>
            <w:hyperlink r:id="rId13" w:history="1">
              <w:r w:rsidR="00D14A18" w:rsidRPr="00811FCA">
                <w:rPr>
                  <w:rStyle w:val="Hiperveza"/>
                  <w:rFonts w:ascii="Times New Roman" w:hAnsi="Times New Roman" w:cs="Times New Roman"/>
                  <w:color w:val="auto"/>
                  <w:sz w:val="24"/>
                  <w:szCs w:val="24"/>
                  <w:bdr w:val="none" w:sz="0" w:space="0" w:color="auto" w:frame="1"/>
                </w:rPr>
                <w:t>Dječji vrtić Varaždin</w:t>
              </w:r>
            </w:hyperlink>
          </w:p>
          <w:p w14:paraId="164898D8" w14:textId="77777777" w:rsidR="00D14A18" w:rsidRPr="00811FCA" w:rsidRDefault="00000000" w:rsidP="00D14A18">
            <w:pPr>
              <w:numPr>
                <w:ilvl w:val="0"/>
                <w:numId w:val="3"/>
              </w:numPr>
              <w:tabs>
                <w:tab w:val="clear" w:pos="720"/>
              </w:tabs>
              <w:ind w:left="634" w:hanging="284"/>
              <w:rPr>
                <w:rFonts w:ascii="Times New Roman" w:hAnsi="Times New Roman" w:cs="Times New Roman"/>
                <w:sz w:val="24"/>
                <w:szCs w:val="24"/>
              </w:rPr>
            </w:pPr>
            <w:hyperlink r:id="rId14" w:history="1">
              <w:r w:rsidR="00D14A18" w:rsidRPr="00811FCA">
                <w:rPr>
                  <w:rStyle w:val="Hiperveza"/>
                  <w:rFonts w:ascii="Times New Roman" w:hAnsi="Times New Roman" w:cs="Times New Roman"/>
                  <w:color w:val="auto"/>
                  <w:sz w:val="24"/>
                  <w:szCs w:val="24"/>
                  <w:bdr w:val="none" w:sz="0" w:space="0" w:color="auto" w:frame="1"/>
                </w:rPr>
                <w:t>Gradska knjižnica i čitaonica "</w:t>
              </w:r>
              <w:proofErr w:type="spellStart"/>
              <w:r w:rsidR="00D14A18" w:rsidRPr="00811FCA">
                <w:rPr>
                  <w:rStyle w:val="Hiperveza"/>
                  <w:rFonts w:ascii="Times New Roman" w:hAnsi="Times New Roman" w:cs="Times New Roman"/>
                  <w:color w:val="auto"/>
                  <w:sz w:val="24"/>
                  <w:szCs w:val="24"/>
                  <w:bdr w:val="none" w:sz="0" w:space="0" w:color="auto" w:frame="1"/>
                </w:rPr>
                <w:t>Metel</w:t>
              </w:r>
              <w:proofErr w:type="spellEnd"/>
              <w:r w:rsidR="00D14A18" w:rsidRPr="00811FCA">
                <w:rPr>
                  <w:rStyle w:val="Hiperveza"/>
                  <w:rFonts w:ascii="Times New Roman" w:hAnsi="Times New Roman" w:cs="Times New Roman"/>
                  <w:color w:val="auto"/>
                  <w:sz w:val="24"/>
                  <w:szCs w:val="24"/>
                  <w:bdr w:val="none" w:sz="0" w:space="0" w:color="auto" w:frame="1"/>
                </w:rPr>
                <w:t xml:space="preserve"> Ožegović" Varaždin</w:t>
              </w:r>
            </w:hyperlink>
          </w:p>
          <w:p w14:paraId="7A1C437F" w14:textId="77777777" w:rsidR="00D14A18" w:rsidRPr="00811FCA" w:rsidRDefault="00000000" w:rsidP="00D14A18">
            <w:pPr>
              <w:numPr>
                <w:ilvl w:val="0"/>
                <w:numId w:val="3"/>
              </w:numPr>
              <w:tabs>
                <w:tab w:val="clear" w:pos="720"/>
              </w:tabs>
              <w:ind w:left="634" w:hanging="284"/>
              <w:rPr>
                <w:rFonts w:ascii="Times New Roman" w:hAnsi="Times New Roman" w:cs="Times New Roman"/>
                <w:sz w:val="24"/>
                <w:szCs w:val="24"/>
              </w:rPr>
            </w:pPr>
            <w:hyperlink r:id="rId15" w:history="1">
              <w:r w:rsidR="00D14A18" w:rsidRPr="00811FCA">
                <w:rPr>
                  <w:rStyle w:val="Hiperveza"/>
                  <w:rFonts w:ascii="Times New Roman" w:hAnsi="Times New Roman" w:cs="Times New Roman"/>
                  <w:color w:val="auto"/>
                  <w:sz w:val="24"/>
                  <w:szCs w:val="24"/>
                  <w:bdr w:val="none" w:sz="0" w:space="0" w:color="auto" w:frame="1"/>
                </w:rPr>
                <w:t>Gradski muzej Varaždin</w:t>
              </w:r>
            </w:hyperlink>
          </w:p>
          <w:p w14:paraId="295665B6" w14:textId="77777777" w:rsidR="00D14A18" w:rsidRPr="00811FCA" w:rsidRDefault="00000000" w:rsidP="00D14A18">
            <w:pPr>
              <w:numPr>
                <w:ilvl w:val="0"/>
                <w:numId w:val="3"/>
              </w:numPr>
              <w:tabs>
                <w:tab w:val="clear" w:pos="720"/>
              </w:tabs>
              <w:ind w:left="634" w:hanging="284"/>
              <w:rPr>
                <w:rFonts w:ascii="Times New Roman" w:hAnsi="Times New Roman" w:cs="Times New Roman"/>
                <w:sz w:val="24"/>
                <w:szCs w:val="24"/>
              </w:rPr>
            </w:pPr>
            <w:hyperlink r:id="rId16" w:history="1">
              <w:r w:rsidR="00D14A18" w:rsidRPr="00811FCA">
                <w:rPr>
                  <w:rStyle w:val="Hiperveza"/>
                  <w:rFonts w:ascii="Times New Roman" w:hAnsi="Times New Roman" w:cs="Times New Roman"/>
                  <w:color w:val="auto"/>
                  <w:sz w:val="24"/>
                  <w:szCs w:val="24"/>
                  <w:bdr w:val="none" w:sz="0" w:space="0" w:color="auto" w:frame="1"/>
                </w:rPr>
                <w:t>Javna ustanova Gradski bazeni Varaždin</w:t>
              </w:r>
            </w:hyperlink>
          </w:p>
          <w:p w14:paraId="7288B348" w14:textId="77777777" w:rsidR="00D14A18" w:rsidRPr="00811FCA" w:rsidRDefault="00000000" w:rsidP="00D14A18">
            <w:pPr>
              <w:numPr>
                <w:ilvl w:val="0"/>
                <w:numId w:val="3"/>
              </w:numPr>
              <w:tabs>
                <w:tab w:val="clear" w:pos="720"/>
              </w:tabs>
              <w:ind w:left="634" w:hanging="284"/>
              <w:rPr>
                <w:rFonts w:ascii="Times New Roman" w:hAnsi="Times New Roman" w:cs="Times New Roman"/>
                <w:sz w:val="24"/>
                <w:szCs w:val="24"/>
              </w:rPr>
            </w:pPr>
            <w:hyperlink r:id="rId17" w:history="1">
              <w:r w:rsidR="00D14A18" w:rsidRPr="00811FCA">
                <w:rPr>
                  <w:rStyle w:val="Hiperveza"/>
                  <w:rFonts w:ascii="Times New Roman" w:hAnsi="Times New Roman" w:cs="Times New Roman"/>
                  <w:color w:val="auto"/>
                  <w:sz w:val="24"/>
                  <w:szCs w:val="24"/>
                  <w:bdr w:val="none" w:sz="0" w:space="0" w:color="auto" w:frame="1"/>
                </w:rPr>
                <w:t>Javna ustanova Gradski stanovi Varaždin</w:t>
              </w:r>
            </w:hyperlink>
          </w:p>
          <w:p w14:paraId="0152CBE5" w14:textId="77777777" w:rsidR="00D14A18" w:rsidRPr="00811FCA" w:rsidRDefault="00000000" w:rsidP="00D14A18">
            <w:pPr>
              <w:numPr>
                <w:ilvl w:val="0"/>
                <w:numId w:val="3"/>
              </w:numPr>
              <w:tabs>
                <w:tab w:val="clear" w:pos="720"/>
              </w:tabs>
              <w:ind w:left="634" w:hanging="284"/>
              <w:rPr>
                <w:rFonts w:ascii="Times New Roman" w:hAnsi="Times New Roman" w:cs="Times New Roman"/>
                <w:sz w:val="24"/>
                <w:szCs w:val="24"/>
              </w:rPr>
            </w:pPr>
            <w:hyperlink r:id="rId18" w:history="1">
              <w:r w:rsidR="00D14A18" w:rsidRPr="00811FCA">
                <w:rPr>
                  <w:rStyle w:val="Hiperveza"/>
                  <w:rFonts w:ascii="Times New Roman" w:hAnsi="Times New Roman" w:cs="Times New Roman"/>
                  <w:color w:val="auto"/>
                  <w:sz w:val="24"/>
                  <w:szCs w:val="24"/>
                  <w:bdr w:val="none" w:sz="0" w:space="0" w:color="auto" w:frame="1"/>
                </w:rPr>
                <w:t>HNK u Varaždinu</w:t>
              </w:r>
            </w:hyperlink>
          </w:p>
          <w:p w14:paraId="6064B1AF" w14:textId="77777777" w:rsidR="00D14A18" w:rsidRPr="00811FCA" w:rsidRDefault="00000000" w:rsidP="00D14A18">
            <w:pPr>
              <w:numPr>
                <w:ilvl w:val="0"/>
                <w:numId w:val="3"/>
              </w:numPr>
              <w:tabs>
                <w:tab w:val="clear" w:pos="720"/>
              </w:tabs>
              <w:ind w:left="634" w:hanging="284"/>
              <w:rPr>
                <w:rFonts w:ascii="Times New Roman" w:hAnsi="Times New Roman" w:cs="Times New Roman"/>
                <w:sz w:val="24"/>
                <w:szCs w:val="24"/>
              </w:rPr>
            </w:pPr>
            <w:hyperlink r:id="rId19" w:history="1">
              <w:r w:rsidR="00D14A18" w:rsidRPr="00811FCA">
                <w:rPr>
                  <w:rStyle w:val="Hiperveza"/>
                  <w:rFonts w:ascii="Times New Roman" w:hAnsi="Times New Roman" w:cs="Times New Roman"/>
                  <w:color w:val="auto"/>
                  <w:sz w:val="24"/>
                  <w:szCs w:val="24"/>
                  <w:bdr w:val="none" w:sz="0" w:space="0" w:color="auto" w:frame="1"/>
                </w:rPr>
                <w:t>Javna vatrogasna postrojba Grada Varaždina</w:t>
              </w:r>
            </w:hyperlink>
          </w:p>
          <w:p w14:paraId="120167D6" w14:textId="77777777" w:rsidR="00D14A18" w:rsidRPr="00811FCA" w:rsidRDefault="00000000" w:rsidP="00D14A18">
            <w:pPr>
              <w:numPr>
                <w:ilvl w:val="0"/>
                <w:numId w:val="3"/>
              </w:numPr>
              <w:tabs>
                <w:tab w:val="clear" w:pos="720"/>
              </w:tabs>
              <w:ind w:left="634" w:hanging="284"/>
              <w:rPr>
                <w:rFonts w:ascii="Times New Roman" w:hAnsi="Times New Roman" w:cs="Times New Roman"/>
                <w:sz w:val="24"/>
                <w:szCs w:val="24"/>
              </w:rPr>
            </w:pPr>
            <w:hyperlink r:id="rId20" w:history="1">
              <w:r w:rsidR="00D14A18" w:rsidRPr="00811FCA">
                <w:rPr>
                  <w:rStyle w:val="Hiperveza"/>
                  <w:rFonts w:ascii="Times New Roman" w:hAnsi="Times New Roman" w:cs="Times New Roman"/>
                  <w:color w:val="auto"/>
                  <w:sz w:val="24"/>
                  <w:szCs w:val="24"/>
                  <w:bdr w:val="none" w:sz="0" w:space="0" w:color="auto" w:frame="1"/>
                </w:rPr>
                <w:t>Koncertni ured Varaždin</w:t>
              </w:r>
            </w:hyperlink>
          </w:p>
          <w:p w14:paraId="5AF932D7" w14:textId="77777777" w:rsidR="00D14A18" w:rsidRPr="00811FCA" w:rsidRDefault="00000000" w:rsidP="00D14A18">
            <w:pPr>
              <w:numPr>
                <w:ilvl w:val="0"/>
                <w:numId w:val="3"/>
              </w:numPr>
              <w:tabs>
                <w:tab w:val="clear" w:pos="720"/>
              </w:tabs>
              <w:ind w:left="634" w:hanging="284"/>
              <w:rPr>
                <w:rFonts w:ascii="Times New Roman" w:hAnsi="Times New Roman" w:cs="Times New Roman"/>
                <w:sz w:val="24"/>
                <w:szCs w:val="24"/>
              </w:rPr>
            </w:pPr>
            <w:hyperlink r:id="rId21" w:history="1">
              <w:r w:rsidR="00D14A18" w:rsidRPr="00811FCA">
                <w:rPr>
                  <w:rStyle w:val="Hiperveza"/>
                  <w:rFonts w:ascii="Times New Roman" w:hAnsi="Times New Roman" w:cs="Times New Roman"/>
                  <w:color w:val="auto"/>
                  <w:sz w:val="24"/>
                  <w:szCs w:val="24"/>
                  <w:bdr w:val="none" w:sz="0" w:space="0" w:color="auto" w:frame="1"/>
                </w:rPr>
                <w:t>Pučko otvoreno učilište Varaždin</w:t>
              </w:r>
            </w:hyperlink>
          </w:p>
          <w:p w14:paraId="2520417E" w14:textId="77777777" w:rsidR="00D14A18" w:rsidRPr="00811FCA" w:rsidRDefault="00000000" w:rsidP="00D14A18">
            <w:pPr>
              <w:numPr>
                <w:ilvl w:val="0"/>
                <w:numId w:val="3"/>
              </w:numPr>
              <w:tabs>
                <w:tab w:val="clear" w:pos="720"/>
              </w:tabs>
              <w:ind w:left="634" w:hanging="284"/>
              <w:rPr>
                <w:rFonts w:ascii="Times New Roman" w:hAnsi="Times New Roman" w:cs="Times New Roman"/>
                <w:sz w:val="24"/>
                <w:szCs w:val="24"/>
              </w:rPr>
            </w:pPr>
            <w:hyperlink r:id="rId22" w:history="1">
              <w:r w:rsidR="00D14A18" w:rsidRPr="00811FCA">
                <w:rPr>
                  <w:rStyle w:val="Hiperveza"/>
                  <w:rFonts w:ascii="Times New Roman" w:hAnsi="Times New Roman" w:cs="Times New Roman"/>
                  <w:color w:val="auto"/>
                  <w:sz w:val="24"/>
                  <w:szCs w:val="24"/>
                  <w:bdr w:val="none" w:sz="0" w:space="0" w:color="auto" w:frame="1"/>
                </w:rPr>
                <w:t>Javna ustanova Regionalna Energetska Agencija Sjever Varaždin</w:t>
              </w:r>
            </w:hyperlink>
          </w:p>
          <w:p w14:paraId="617D3B04" w14:textId="77777777" w:rsidR="00D14A18" w:rsidRPr="00811FCA" w:rsidRDefault="00000000" w:rsidP="00D14A18">
            <w:pPr>
              <w:numPr>
                <w:ilvl w:val="0"/>
                <w:numId w:val="3"/>
              </w:numPr>
              <w:tabs>
                <w:tab w:val="clear" w:pos="720"/>
              </w:tabs>
              <w:ind w:left="634" w:hanging="284"/>
              <w:rPr>
                <w:rFonts w:ascii="Times New Roman" w:hAnsi="Times New Roman" w:cs="Times New Roman"/>
                <w:sz w:val="24"/>
                <w:szCs w:val="24"/>
              </w:rPr>
            </w:pPr>
            <w:hyperlink r:id="rId23" w:tgtFrame="_blank" w:history="1">
              <w:r w:rsidR="00D14A18" w:rsidRPr="00811FCA">
                <w:rPr>
                  <w:rStyle w:val="Hiperveza"/>
                  <w:rFonts w:ascii="Times New Roman" w:hAnsi="Times New Roman" w:cs="Times New Roman"/>
                  <w:color w:val="auto"/>
                  <w:sz w:val="24"/>
                  <w:szCs w:val="24"/>
                  <w:bdr w:val="none" w:sz="0" w:space="0" w:color="auto" w:frame="1"/>
                </w:rPr>
                <w:t>Centar za pružanje usluga u zajednici Varaždin</w:t>
              </w:r>
            </w:hyperlink>
          </w:p>
          <w:p w14:paraId="1C4DE3CB" w14:textId="77777777" w:rsidR="00D14A18" w:rsidRPr="00811FCA" w:rsidRDefault="00000000" w:rsidP="00D14A18">
            <w:pPr>
              <w:numPr>
                <w:ilvl w:val="0"/>
                <w:numId w:val="3"/>
              </w:numPr>
              <w:tabs>
                <w:tab w:val="clear" w:pos="720"/>
              </w:tabs>
              <w:ind w:left="634" w:hanging="284"/>
              <w:rPr>
                <w:rFonts w:ascii="Times New Roman" w:hAnsi="Times New Roman" w:cs="Times New Roman"/>
                <w:sz w:val="24"/>
                <w:szCs w:val="24"/>
              </w:rPr>
            </w:pPr>
            <w:hyperlink r:id="rId24" w:tgtFrame="_blank" w:history="1">
              <w:r w:rsidR="00D14A18" w:rsidRPr="00811FCA">
                <w:rPr>
                  <w:rStyle w:val="Hiperveza"/>
                  <w:rFonts w:ascii="Times New Roman" w:hAnsi="Times New Roman" w:cs="Times New Roman"/>
                  <w:color w:val="auto"/>
                  <w:sz w:val="24"/>
                  <w:szCs w:val="24"/>
                  <w:bdr w:val="none" w:sz="0" w:space="0" w:color="auto" w:frame="1"/>
                </w:rPr>
                <w:t>Dom za žrtve obiteljskog nasilja "Utočište Sveti Nikola"</w:t>
              </w:r>
            </w:hyperlink>
          </w:p>
          <w:p w14:paraId="7328A654" w14:textId="77777777" w:rsidR="00D14A18" w:rsidRPr="00811FCA" w:rsidRDefault="00D14A18" w:rsidP="00052228">
            <w:pPr>
              <w:pStyle w:val="Naslov1"/>
              <w:spacing w:line="349" w:lineRule="atLeast"/>
              <w:ind w:firstLine="851"/>
              <w:jc w:val="both"/>
              <w:rPr>
                <w:rFonts w:ascii="Times New Roman" w:hAnsi="Times New Roman" w:cs="Times New Roman"/>
                <w:b/>
                <w:caps/>
                <w:color w:val="auto"/>
                <w:sz w:val="24"/>
                <w:szCs w:val="24"/>
              </w:rPr>
            </w:pPr>
          </w:p>
        </w:tc>
        <w:tc>
          <w:tcPr>
            <w:tcW w:w="4423" w:type="dxa"/>
            <w:tcBorders>
              <w:top w:val="single" w:sz="4" w:space="0" w:color="auto"/>
              <w:left w:val="single" w:sz="4" w:space="0" w:color="auto"/>
              <w:bottom w:val="single" w:sz="4" w:space="0" w:color="auto"/>
              <w:right w:val="single" w:sz="4" w:space="0" w:color="auto"/>
            </w:tcBorders>
          </w:tcPr>
          <w:p w14:paraId="7981DE92" w14:textId="77777777" w:rsidR="00D14A18" w:rsidRPr="00811FCA" w:rsidRDefault="00D14A18" w:rsidP="00052228">
            <w:pPr>
              <w:pStyle w:val="Naslov1"/>
              <w:spacing w:line="349" w:lineRule="atLeast"/>
              <w:rPr>
                <w:rFonts w:ascii="Times New Roman" w:hAnsi="Times New Roman" w:cs="Times New Roman"/>
                <w:b/>
                <w:caps/>
                <w:color w:val="auto"/>
                <w:sz w:val="24"/>
                <w:szCs w:val="24"/>
              </w:rPr>
            </w:pPr>
            <w:r w:rsidRPr="00811FCA">
              <w:rPr>
                <w:rFonts w:ascii="Times New Roman" w:hAnsi="Times New Roman" w:cs="Times New Roman"/>
                <w:b/>
                <w:caps/>
                <w:color w:val="auto"/>
                <w:sz w:val="24"/>
                <w:szCs w:val="24"/>
              </w:rPr>
              <w:t>GRADSKE TVRTKE</w:t>
            </w:r>
          </w:p>
          <w:p w14:paraId="06448333" w14:textId="77777777" w:rsidR="00D14A18" w:rsidRPr="00811FCA" w:rsidRDefault="00000000" w:rsidP="00D14A18">
            <w:pPr>
              <w:numPr>
                <w:ilvl w:val="0"/>
                <w:numId w:val="4"/>
              </w:numPr>
              <w:ind w:left="317" w:firstLine="0"/>
              <w:rPr>
                <w:rFonts w:ascii="Times New Roman" w:hAnsi="Times New Roman" w:cs="Times New Roman"/>
                <w:sz w:val="24"/>
                <w:szCs w:val="24"/>
              </w:rPr>
            </w:pPr>
            <w:hyperlink r:id="rId25" w:history="1">
              <w:proofErr w:type="spellStart"/>
              <w:r w:rsidR="00D14A18" w:rsidRPr="00811FCA">
                <w:rPr>
                  <w:rStyle w:val="Hiperveza"/>
                  <w:rFonts w:ascii="Times New Roman" w:hAnsi="Times New Roman" w:cs="Times New Roman"/>
                  <w:color w:val="auto"/>
                  <w:sz w:val="24"/>
                  <w:szCs w:val="24"/>
                  <w:bdr w:val="none" w:sz="0" w:space="0" w:color="auto" w:frame="1"/>
                </w:rPr>
                <w:t>Aquacity</w:t>
              </w:r>
              <w:proofErr w:type="spellEnd"/>
              <w:r w:rsidR="00D14A18" w:rsidRPr="00811FCA">
                <w:rPr>
                  <w:rStyle w:val="Hiperveza"/>
                  <w:rFonts w:ascii="Times New Roman" w:hAnsi="Times New Roman" w:cs="Times New Roman"/>
                  <w:color w:val="auto"/>
                  <w:sz w:val="24"/>
                  <w:szCs w:val="24"/>
                  <w:bdr w:val="none" w:sz="0" w:space="0" w:color="auto" w:frame="1"/>
                </w:rPr>
                <w:t xml:space="preserve"> d.o.o.</w:t>
              </w:r>
            </w:hyperlink>
          </w:p>
          <w:p w14:paraId="0D69EE42" w14:textId="77777777" w:rsidR="00D14A18" w:rsidRPr="00811FCA" w:rsidRDefault="00000000" w:rsidP="00D14A18">
            <w:pPr>
              <w:numPr>
                <w:ilvl w:val="0"/>
                <w:numId w:val="4"/>
              </w:numPr>
              <w:ind w:left="317" w:firstLine="0"/>
              <w:rPr>
                <w:rFonts w:ascii="Times New Roman" w:hAnsi="Times New Roman" w:cs="Times New Roman"/>
                <w:sz w:val="24"/>
                <w:szCs w:val="24"/>
              </w:rPr>
            </w:pPr>
            <w:hyperlink r:id="rId26" w:history="1">
              <w:r w:rsidR="00D14A18" w:rsidRPr="00811FCA">
                <w:rPr>
                  <w:rStyle w:val="Hiperveza"/>
                  <w:rFonts w:ascii="Times New Roman" w:hAnsi="Times New Roman" w:cs="Times New Roman"/>
                  <w:color w:val="auto"/>
                  <w:sz w:val="24"/>
                  <w:szCs w:val="24"/>
                  <w:bdr w:val="none" w:sz="0" w:space="0" w:color="auto" w:frame="1"/>
                </w:rPr>
                <w:t>Čistoća d.o.o.</w:t>
              </w:r>
            </w:hyperlink>
          </w:p>
          <w:p w14:paraId="33E60C54" w14:textId="77777777" w:rsidR="00D14A18" w:rsidRPr="00811FCA" w:rsidRDefault="00000000" w:rsidP="00D14A18">
            <w:pPr>
              <w:numPr>
                <w:ilvl w:val="0"/>
                <w:numId w:val="4"/>
              </w:numPr>
              <w:ind w:left="317" w:firstLine="0"/>
              <w:rPr>
                <w:rFonts w:ascii="Times New Roman" w:hAnsi="Times New Roman" w:cs="Times New Roman"/>
                <w:sz w:val="24"/>
                <w:szCs w:val="24"/>
              </w:rPr>
            </w:pPr>
            <w:hyperlink r:id="rId27" w:history="1">
              <w:r w:rsidR="00D14A18" w:rsidRPr="00811FCA">
                <w:rPr>
                  <w:rStyle w:val="Hiperveza"/>
                  <w:rFonts w:ascii="Times New Roman" w:hAnsi="Times New Roman" w:cs="Times New Roman"/>
                  <w:color w:val="auto"/>
                  <w:sz w:val="24"/>
                  <w:szCs w:val="24"/>
                  <w:bdr w:val="none" w:sz="0" w:space="0" w:color="auto" w:frame="1"/>
                </w:rPr>
                <w:t>Gradska tržnica d.o.o.</w:t>
              </w:r>
            </w:hyperlink>
          </w:p>
          <w:p w14:paraId="1B73CEC1" w14:textId="77777777" w:rsidR="00D14A18" w:rsidRPr="00811FCA" w:rsidRDefault="00000000" w:rsidP="00D14A18">
            <w:pPr>
              <w:numPr>
                <w:ilvl w:val="0"/>
                <w:numId w:val="4"/>
              </w:numPr>
              <w:ind w:left="317" w:firstLine="0"/>
              <w:rPr>
                <w:rFonts w:ascii="Times New Roman" w:hAnsi="Times New Roman" w:cs="Times New Roman"/>
                <w:sz w:val="24"/>
                <w:szCs w:val="24"/>
              </w:rPr>
            </w:pPr>
            <w:hyperlink r:id="rId28" w:history="1">
              <w:r w:rsidR="00D14A18" w:rsidRPr="00811FCA">
                <w:rPr>
                  <w:rStyle w:val="Hiperveza"/>
                  <w:rFonts w:ascii="Times New Roman" w:hAnsi="Times New Roman" w:cs="Times New Roman"/>
                  <w:color w:val="auto"/>
                  <w:sz w:val="24"/>
                  <w:szCs w:val="24"/>
                  <w:bdr w:val="none" w:sz="0" w:space="0" w:color="auto" w:frame="1"/>
                </w:rPr>
                <w:t>Parkovi d.o.o.</w:t>
              </w:r>
            </w:hyperlink>
          </w:p>
          <w:p w14:paraId="44CF8C98" w14:textId="77777777" w:rsidR="00D14A18" w:rsidRPr="00811FCA" w:rsidRDefault="00000000" w:rsidP="00D14A18">
            <w:pPr>
              <w:numPr>
                <w:ilvl w:val="0"/>
                <w:numId w:val="4"/>
              </w:numPr>
              <w:ind w:left="317" w:firstLine="0"/>
              <w:rPr>
                <w:rFonts w:ascii="Times New Roman" w:hAnsi="Times New Roman" w:cs="Times New Roman"/>
                <w:sz w:val="24"/>
                <w:szCs w:val="24"/>
              </w:rPr>
            </w:pPr>
            <w:hyperlink r:id="rId29" w:history="1">
              <w:r w:rsidR="00D14A18" w:rsidRPr="00811FCA">
                <w:rPr>
                  <w:rStyle w:val="Hiperveza"/>
                  <w:rFonts w:ascii="Times New Roman" w:hAnsi="Times New Roman" w:cs="Times New Roman"/>
                  <w:color w:val="auto"/>
                  <w:sz w:val="24"/>
                  <w:szCs w:val="24"/>
                  <w:bdr w:val="none" w:sz="0" w:space="0" w:color="auto" w:frame="1"/>
                </w:rPr>
                <w:t>Razvojna agencija sjever DAN d.o.o.</w:t>
              </w:r>
            </w:hyperlink>
          </w:p>
          <w:p w14:paraId="69516BD2" w14:textId="77777777" w:rsidR="00D14A18" w:rsidRPr="00811FCA" w:rsidRDefault="00000000" w:rsidP="00D14A18">
            <w:pPr>
              <w:numPr>
                <w:ilvl w:val="0"/>
                <w:numId w:val="4"/>
              </w:numPr>
              <w:ind w:left="317" w:firstLine="0"/>
              <w:rPr>
                <w:rFonts w:ascii="Times New Roman" w:hAnsi="Times New Roman" w:cs="Times New Roman"/>
                <w:sz w:val="24"/>
                <w:szCs w:val="24"/>
              </w:rPr>
            </w:pPr>
            <w:hyperlink r:id="rId30" w:history="1">
              <w:r w:rsidR="00D14A18" w:rsidRPr="00811FCA">
                <w:rPr>
                  <w:rStyle w:val="Hiperveza"/>
                  <w:rFonts w:ascii="Times New Roman" w:hAnsi="Times New Roman" w:cs="Times New Roman"/>
                  <w:color w:val="auto"/>
                  <w:sz w:val="24"/>
                  <w:szCs w:val="24"/>
                  <w:bdr w:val="none" w:sz="0" w:space="0" w:color="auto" w:frame="1"/>
                </w:rPr>
                <w:t>Tehnološki park Varaždin d.o.o.</w:t>
              </w:r>
            </w:hyperlink>
          </w:p>
          <w:p w14:paraId="73A257DD" w14:textId="77777777" w:rsidR="00D14A18" w:rsidRPr="00811FCA" w:rsidRDefault="00000000" w:rsidP="00D14A18">
            <w:pPr>
              <w:numPr>
                <w:ilvl w:val="0"/>
                <w:numId w:val="4"/>
              </w:numPr>
              <w:ind w:left="317" w:firstLine="0"/>
              <w:rPr>
                <w:rFonts w:ascii="Times New Roman" w:hAnsi="Times New Roman" w:cs="Times New Roman"/>
                <w:sz w:val="24"/>
                <w:szCs w:val="24"/>
              </w:rPr>
            </w:pPr>
            <w:hyperlink r:id="rId31" w:history="1">
              <w:r w:rsidR="00D14A18" w:rsidRPr="00811FCA">
                <w:rPr>
                  <w:rStyle w:val="Hiperveza"/>
                  <w:rFonts w:ascii="Times New Roman" w:hAnsi="Times New Roman" w:cs="Times New Roman"/>
                  <w:color w:val="auto"/>
                  <w:sz w:val="24"/>
                  <w:szCs w:val="24"/>
                  <w:bdr w:val="none" w:sz="0" w:space="0" w:color="auto" w:frame="1"/>
                </w:rPr>
                <w:t>Termoplin d.d.</w:t>
              </w:r>
            </w:hyperlink>
          </w:p>
          <w:p w14:paraId="3611ADCD" w14:textId="77777777" w:rsidR="00D14A18" w:rsidRPr="00811FCA" w:rsidRDefault="00000000" w:rsidP="00D14A18">
            <w:pPr>
              <w:numPr>
                <w:ilvl w:val="0"/>
                <w:numId w:val="4"/>
              </w:numPr>
              <w:ind w:left="317" w:firstLine="0"/>
              <w:rPr>
                <w:rFonts w:ascii="Times New Roman" w:hAnsi="Times New Roman" w:cs="Times New Roman"/>
                <w:sz w:val="24"/>
                <w:szCs w:val="24"/>
              </w:rPr>
            </w:pPr>
            <w:hyperlink r:id="rId32" w:history="1">
              <w:r w:rsidR="00D14A18" w:rsidRPr="00811FCA">
                <w:rPr>
                  <w:rStyle w:val="Hiperveza"/>
                  <w:rFonts w:ascii="Times New Roman" w:hAnsi="Times New Roman" w:cs="Times New Roman"/>
                  <w:color w:val="auto"/>
                  <w:sz w:val="24"/>
                  <w:szCs w:val="24"/>
                  <w:bdr w:val="none" w:sz="0" w:space="0" w:color="auto" w:frame="1"/>
                </w:rPr>
                <w:t xml:space="preserve">Varaždin </w:t>
              </w:r>
              <w:proofErr w:type="spellStart"/>
              <w:r w:rsidR="00D14A18" w:rsidRPr="00811FCA">
                <w:rPr>
                  <w:rStyle w:val="Hiperveza"/>
                  <w:rFonts w:ascii="Times New Roman" w:hAnsi="Times New Roman" w:cs="Times New Roman"/>
                  <w:color w:val="auto"/>
                  <w:sz w:val="24"/>
                  <w:szCs w:val="24"/>
                  <w:bdr w:val="none" w:sz="0" w:space="0" w:color="auto" w:frame="1"/>
                </w:rPr>
                <w:t>Airport</w:t>
              </w:r>
              <w:proofErr w:type="spellEnd"/>
              <w:r w:rsidR="00D14A18" w:rsidRPr="00811FCA">
                <w:rPr>
                  <w:rStyle w:val="Hiperveza"/>
                  <w:rFonts w:ascii="Times New Roman" w:hAnsi="Times New Roman" w:cs="Times New Roman"/>
                  <w:color w:val="auto"/>
                  <w:sz w:val="24"/>
                  <w:szCs w:val="24"/>
                  <w:bdr w:val="none" w:sz="0" w:space="0" w:color="auto" w:frame="1"/>
                </w:rPr>
                <w:t xml:space="preserve"> d.o.o. "u stečaju"</w:t>
              </w:r>
            </w:hyperlink>
          </w:p>
          <w:p w14:paraId="5F455655" w14:textId="77777777" w:rsidR="00D14A18" w:rsidRPr="00811FCA" w:rsidRDefault="00000000" w:rsidP="00D14A18">
            <w:pPr>
              <w:numPr>
                <w:ilvl w:val="0"/>
                <w:numId w:val="4"/>
              </w:numPr>
              <w:ind w:left="317" w:firstLine="0"/>
              <w:rPr>
                <w:rFonts w:ascii="Times New Roman" w:hAnsi="Times New Roman" w:cs="Times New Roman"/>
                <w:sz w:val="24"/>
                <w:szCs w:val="24"/>
              </w:rPr>
            </w:pPr>
            <w:hyperlink r:id="rId33" w:history="1">
              <w:r w:rsidR="00D14A18" w:rsidRPr="00811FCA">
                <w:rPr>
                  <w:rStyle w:val="Hiperveza"/>
                  <w:rFonts w:ascii="Times New Roman" w:hAnsi="Times New Roman" w:cs="Times New Roman"/>
                  <w:color w:val="auto"/>
                  <w:sz w:val="24"/>
                  <w:szCs w:val="24"/>
                  <w:bdr w:val="none" w:sz="0" w:space="0" w:color="auto" w:frame="1"/>
                </w:rPr>
                <w:t>Varaždinske vijesti d.d.</w:t>
              </w:r>
            </w:hyperlink>
          </w:p>
          <w:p w14:paraId="020DD1F3" w14:textId="77777777" w:rsidR="00D14A18" w:rsidRPr="00811FCA" w:rsidRDefault="00000000" w:rsidP="00D14A18">
            <w:pPr>
              <w:numPr>
                <w:ilvl w:val="0"/>
                <w:numId w:val="4"/>
              </w:numPr>
              <w:ind w:left="317" w:firstLine="0"/>
              <w:rPr>
                <w:rFonts w:ascii="Times New Roman" w:hAnsi="Times New Roman" w:cs="Times New Roman"/>
                <w:sz w:val="24"/>
                <w:szCs w:val="24"/>
              </w:rPr>
            </w:pPr>
            <w:hyperlink r:id="rId34" w:history="1">
              <w:r w:rsidR="00D14A18" w:rsidRPr="00811FCA">
                <w:rPr>
                  <w:rStyle w:val="Hiperveza"/>
                  <w:rFonts w:ascii="Times New Roman" w:hAnsi="Times New Roman" w:cs="Times New Roman"/>
                  <w:color w:val="auto"/>
                  <w:sz w:val="24"/>
                  <w:szCs w:val="24"/>
                  <w:bdr w:val="none" w:sz="0" w:space="0" w:color="auto" w:frame="1"/>
                </w:rPr>
                <w:t>Varkom d.d.</w:t>
              </w:r>
            </w:hyperlink>
          </w:p>
          <w:p w14:paraId="673C0D4C" w14:textId="77777777" w:rsidR="00D14A18" w:rsidRPr="00811FCA" w:rsidRDefault="00000000" w:rsidP="00D14A18">
            <w:pPr>
              <w:numPr>
                <w:ilvl w:val="0"/>
                <w:numId w:val="4"/>
              </w:numPr>
              <w:ind w:left="317" w:firstLine="0"/>
              <w:rPr>
                <w:rFonts w:ascii="Times New Roman" w:hAnsi="Times New Roman" w:cs="Times New Roman"/>
                <w:sz w:val="24"/>
                <w:szCs w:val="24"/>
              </w:rPr>
            </w:pPr>
            <w:hyperlink r:id="rId35" w:history="1">
              <w:proofErr w:type="spellStart"/>
              <w:r w:rsidR="00D14A18" w:rsidRPr="00811FCA">
                <w:rPr>
                  <w:rStyle w:val="Hiperveza"/>
                  <w:rFonts w:ascii="Times New Roman" w:hAnsi="Times New Roman" w:cs="Times New Roman"/>
                  <w:color w:val="auto"/>
                  <w:sz w:val="24"/>
                  <w:szCs w:val="24"/>
                  <w:bdr w:val="none" w:sz="0" w:space="0" w:color="auto" w:frame="1"/>
                </w:rPr>
                <w:t>Vartop</w:t>
              </w:r>
              <w:proofErr w:type="spellEnd"/>
              <w:r w:rsidR="00D14A18" w:rsidRPr="00811FCA">
                <w:rPr>
                  <w:rStyle w:val="Hiperveza"/>
                  <w:rFonts w:ascii="Times New Roman" w:hAnsi="Times New Roman" w:cs="Times New Roman"/>
                  <w:color w:val="auto"/>
                  <w:sz w:val="24"/>
                  <w:szCs w:val="24"/>
                  <w:bdr w:val="none" w:sz="0" w:space="0" w:color="auto" w:frame="1"/>
                </w:rPr>
                <w:t xml:space="preserve"> d.o.o.</w:t>
              </w:r>
            </w:hyperlink>
          </w:p>
          <w:p w14:paraId="05D71B65" w14:textId="77777777" w:rsidR="00D14A18" w:rsidRPr="00811FCA" w:rsidRDefault="00000000" w:rsidP="00D14A18">
            <w:pPr>
              <w:numPr>
                <w:ilvl w:val="0"/>
                <w:numId w:val="4"/>
              </w:numPr>
              <w:ind w:left="317" w:firstLine="0"/>
              <w:rPr>
                <w:rFonts w:ascii="Times New Roman" w:hAnsi="Times New Roman" w:cs="Times New Roman"/>
                <w:sz w:val="24"/>
                <w:szCs w:val="24"/>
              </w:rPr>
            </w:pPr>
            <w:hyperlink r:id="rId36" w:tgtFrame="_blank" w:history="1">
              <w:r w:rsidR="00D14A18" w:rsidRPr="00811FCA">
                <w:rPr>
                  <w:rStyle w:val="Hiperveza"/>
                  <w:rFonts w:ascii="Times New Roman" w:hAnsi="Times New Roman" w:cs="Times New Roman"/>
                  <w:color w:val="auto"/>
                  <w:sz w:val="24"/>
                  <w:szCs w:val="24"/>
                  <w:bdr w:val="none" w:sz="0" w:space="0" w:color="auto" w:frame="1"/>
                </w:rPr>
                <w:t>Zona Sjever d.o.o.</w:t>
              </w:r>
            </w:hyperlink>
          </w:p>
          <w:p w14:paraId="2842A2B2" w14:textId="77777777" w:rsidR="00D14A18" w:rsidRPr="00811FCA" w:rsidRDefault="00D14A18" w:rsidP="00052228">
            <w:pPr>
              <w:pStyle w:val="Naslov1"/>
              <w:spacing w:line="349" w:lineRule="atLeast"/>
              <w:ind w:firstLine="851"/>
              <w:jc w:val="both"/>
              <w:rPr>
                <w:rFonts w:ascii="Times New Roman" w:hAnsi="Times New Roman" w:cs="Times New Roman"/>
                <w:b/>
                <w:caps/>
                <w:color w:val="auto"/>
                <w:sz w:val="24"/>
                <w:szCs w:val="24"/>
              </w:rPr>
            </w:pPr>
          </w:p>
        </w:tc>
      </w:tr>
    </w:tbl>
    <w:p w14:paraId="011A543F" w14:textId="77777777" w:rsidR="00D14A18" w:rsidRDefault="00D14A18" w:rsidP="00D14A18">
      <w:pPr>
        <w:keepNext/>
        <w:keepLines/>
        <w:spacing w:before="200"/>
        <w:outlineLvl w:val="1"/>
        <w:rPr>
          <w:rFonts w:ascii="Times New Roman" w:eastAsiaTheme="majorEastAsia" w:hAnsi="Times New Roman" w:cs="Times New Roman"/>
          <w:b/>
          <w:bCs/>
          <w:sz w:val="22"/>
          <w:szCs w:val="22"/>
        </w:rPr>
      </w:pPr>
      <w:bookmarkStart w:id="1" w:name="_Hlk158617439"/>
    </w:p>
    <w:p w14:paraId="14F153C1" w14:textId="77777777" w:rsidR="00D14A18" w:rsidRDefault="00D14A18"/>
    <w:bookmarkEnd w:id="1"/>
    <w:p w14:paraId="301BDAD7" w14:textId="77777777" w:rsidR="00D14A18" w:rsidRDefault="00D14A18"/>
    <w:p w14:paraId="1345249C" w14:textId="77777777" w:rsidR="00D14A18" w:rsidRDefault="00D14A18"/>
    <w:p w14:paraId="5BDD81A5" w14:textId="77777777" w:rsidR="00D14A18" w:rsidRDefault="00D14A18"/>
    <w:p w14:paraId="788783C0" w14:textId="77777777" w:rsidR="00D14A18" w:rsidRDefault="00D14A18"/>
    <w:p w14:paraId="15BEE527" w14:textId="77777777" w:rsidR="00D14A18" w:rsidRDefault="00D14A18"/>
    <w:p w14:paraId="0EE70993" w14:textId="77777777" w:rsidR="00D14A18" w:rsidRDefault="00D14A18"/>
    <w:p w14:paraId="1DAF072B" w14:textId="77777777" w:rsidR="00D14A18" w:rsidRDefault="00D14A18"/>
    <w:p w14:paraId="08653D65" w14:textId="77777777" w:rsidR="00D14A18" w:rsidRDefault="00D14A18"/>
    <w:p w14:paraId="6F99595C" w14:textId="77777777" w:rsidR="00D14A18" w:rsidRDefault="00D14A18"/>
    <w:p w14:paraId="267C23CB" w14:textId="77777777" w:rsidR="00D14A18" w:rsidRDefault="00D14A18"/>
    <w:p w14:paraId="5E4E5059" w14:textId="77777777" w:rsidR="00D14A18" w:rsidRDefault="00D14A18"/>
    <w:p w14:paraId="63B3C49C" w14:textId="77777777" w:rsidR="00D14A18" w:rsidRDefault="00D14A18"/>
    <w:p w14:paraId="1858F43E" w14:textId="77777777" w:rsidR="00D14A18" w:rsidRDefault="00D14A18"/>
    <w:p w14:paraId="04373045" w14:textId="77777777" w:rsidR="00D14A18" w:rsidRDefault="00D14A18" w:rsidP="00D14A18">
      <w:pPr>
        <w:keepNext/>
        <w:keepLines/>
        <w:spacing w:before="200"/>
        <w:outlineLvl w:val="1"/>
        <w:rPr>
          <w:rFonts w:ascii="Times New Roman" w:eastAsiaTheme="majorEastAsia" w:hAnsi="Times New Roman" w:cs="Times New Roman"/>
          <w:b/>
          <w:bCs/>
          <w:sz w:val="22"/>
          <w:szCs w:val="22"/>
        </w:rPr>
      </w:pPr>
      <w:r>
        <w:rPr>
          <w:rFonts w:ascii="Times New Roman" w:eastAsiaTheme="majorEastAsia" w:hAnsi="Times New Roman" w:cs="Times New Roman"/>
          <w:b/>
          <w:bCs/>
          <w:sz w:val="22"/>
          <w:szCs w:val="22"/>
        </w:rPr>
        <w:t xml:space="preserve">PRIJEDLOGE I PRIMJEDBE NA PRORAČUN GRADA VARAŽDINA ZA 2024.  GODINE I PROJEKCIJE ZA 2025. I 2026. GODINU MOŽETE DATI PUTEM OBRASCA OBJAVLJENOG NA </w:t>
      </w:r>
      <w:hyperlink r:id="rId37" w:history="1">
        <w:r w:rsidRPr="00C158B3">
          <w:rPr>
            <w:color w:val="0000FF"/>
            <w:u w:val="single"/>
          </w:rPr>
          <w:t>Proračunski dokumenti (varazdin.hr)</w:t>
        </w:r>
      </w:hyperlink>
    </w:p>
    <w:p w14:paraId="54438B40" w14:textId="77777777" w:rsidR="00D14A18" w:rsidRDefault="00D14A18" w:rsidP="00D14A18">
      <w:pPr>
        <w:keepNext/>
        <w:keepLines/>
        <w:spacing w:before="200"/>
        <w:outlineLvl w:val="1"/>
        <w:rPr>
          <w:rFonts w:ascii="Times New Roman" w:eastAsiaTheme="majorEastAsia" w:hAnsi="Times New Roman" w:cs="Times New Roman"/>
          <w:b/>
          <w:bCs/>
          <w:sz w:val="22"/>
          <w:szCs w:val="22"/>
        </w:rPr>
      </w:pPr>
    </w:p>
    <w:p w14:paraId="3E41FB54" w14:textId="77777777" w:rsidR="00D14A18" w:rsidRDefault="00D14A18" w:rsidP="00D14A18">
      <w:pPr>
        <w:keepNext/>
        <w:keepLines/>
        <w:spacing w:before="200"/>
        <w:outlineLvl w:val="1"/>
        <w:rPr>
          <w:rFonts w:ascii="Times New Roman" w:eastAsiaTheme="majorEastAsia" w:hAnsi="Times New Roman" w:cs="Times New Roman"/>
          <w:b/>
          <w:bCs/>
          <w:sz w:val="22"/>
          <w:szCs w:val="22"/>
        </w:rPr>
      </w:pPr>
    </w:p>
    <w:p w14:paraId="0453A0A2" w14:textId="13342557" w:rsidR="00D14A18" w:rsidRDefault="00D14A18" w:rsidP="00D14A18">
      <w:pPr>
        <w:keepNext/>
        <w:keepLines/>
        <w:spacing w:before="200"/>
        <w:outlineLvl w:val="1"/>
        <w:rPr>
          <w:rFonts w:ascii="Times New Roman" w:eastAsiaTheme="majorEastAsia" w:hAnsi="Times New Roman" w:cs="Times New Roman"/>
          <w:b/>
          <w:bCs/>
          <w:sz w:val="22"/>
          <w:szCs w:val="22"/>
        </w:rPr>
      </w:pPr>
    </w:p>
    <w:p w14:paraId="17461589" w14:textId="56DA5E5F" w:rsidR="00D14A18" w:rsidRDefault="007C0524" w:rsidP="00D14A18">
      <w:pPr>
        <w:keepNext/>
        <w:keepLines/>
        <w:spacing w:before="200"/>
        <w:outlineLvl w:val="1"/>
        <w:rPr>
          <w:rFonts w:ascii="Times New Roman" w:eastAsiaTheme="majorEastAsia" w:hAnsi="Times New Roman" w:cs="Times New Roman"/>
          <w:b/>
          <w:bCs/>
          <w:sz w:val="22"/>
          <w:szCs w:val="22"/>
        </w:rPr>
      </w:pPr>
      <w:r>
        <w:rPr>
          <w:noProof/>
        </w:rPr>
        <w:drawing>
          <wp:inline distT="0" distB="0" distL="0" distR="0" wp14:anchorId="12633CE1" wp14:editId="3CD7CBB8">
            <wp:extent cx="5760720" cy="3245206"/>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0720" cy="3245206"/>
                    </a:xfrm>
                    <a:prstGeom prst="rect">
                      <a:avLst/>
                    </a:prstGeom>
                    <a:noFill/>
                    <a:ln>
                      <a:noFill/>
                    </a:ln>
                  </pic:spPr>
                </pic:pic>
              </a:graphicData>
            </a:graphic>
          </wp:inline>
        </w:drawing>
      </w:r>
    </w:p>
    <w:p w14:paraId="76B4E276" w14:textId="77777777" w:rsidR="00D14A18" w:rsidRDefault="00D14A18" w:rsidP="00D14A18">
      <w:pPr>
        <w:keepNext/>
        <w:keepLines/>
        <w:spacing w:before="200"/>
        <w:outlineLvl w:val="1"/>
        <w:rPr>
          <w:rFonts w:ascii="Times New Roman" w:eastAsiaTheme="majorEastAsia" w:hAnsi="Times New Roman" w:cs="Times New Roman"/>
          <w:b/>
          <w:bCs/>
          <w:sz w:val="22"/>
          <w:szCs w:val="22"/>
        </w:rPr>
      </w:pPr>
    </w:p>
    <w:p w14:paraId="1460C3D4" w14:textId="77777777" w:rsidR="00D14A18" w:rsidRPr="00D14A18" w:rsidRDefault="00D14A18" w:rsidP="00D14A18">
      <w:pPr>
        <w:keepNext/>
        <w:keepLines/>
        <w:spacing w:before="200"/>
        <w:outlineLvl w:val="1"/>
        <w:rPr>
          <w:rFonts w:ascii="Times New Roman" w:eastAsiaTheme="majorEastAsia" w:hAnsi="Times New Roman" w:cs="Times New Roman"/>
          <w:b/>
          <w:bCs/>
          <w:sz w:val="24"/>
          <w:szCs w:val="24"/>
        </w:rPr>
      </w:pPr>
    </w:p>
    <w:p w14:paraId="5F455256" w14:textId="77777777" w:rsidR="00D14A18" w:rsidRPr="00D14A18" w:rsidRDefault="00D14A18" w:rsidP="00D14A18">
      <w:pPr>
        <w:pStyle w:val="Naslov4"/>
        <w:shd w:val="clear" w:color="auto" w:fill="FFFFFF"/>
        <w:spacing w:before="0" w:line="207" w:lineRule="atLeast"/>
        <w:rPr>
          <w:rFonts w:ascii="Times New Roman" w:hAnsi="Times New Roman" w:cs="Times New Roman"/>
          <w:caps/>
          <w:color w:val="7030A0"/>
          <w:sz w:val="24"/>
          <w:szCs w:val="24"/>
        </w:rPr>
      </w:pPr>
      <w:r w:rsidRPr="00D14A18">
        <w:rPr>
          <w:rFonts w:ascii="Times New Roman" w:hAnsi="Times New Roman" w:cs="Times New Roman"/>
          <w:caps/>
          <w:color w:val="7030A0"/>
          <w:sz w:val="24"/>
          <w:szCs w:val="24"/>
        </w:rPr>
        <w:t>KONTAKT</w:t>
      </w:r>
    </w:p>
    <w:p w14:paraId="0174A189" w14:textId="77777777" w:rsidR="00D14A18" w:rsidRPr="00D14A18" w:rsidRDefault="00D14A18" w:rsidP="00D14A18">
      <w:pPr>
        <w:rPr>
          <w:rFonts w:ascii="Times New Roman" w:hAnsi="Times New Roman" w:cs="Times New Roman"/>
          <w:sz w:val="24"/>
          <w:szCs w:val="24"/>
        </w:rPr>
      </w:pPr>
    </w:p>
    <w:p w14:paraId="7265B4A5" w14:textId="77777777" w:rsidR="00D14A18" w:rsidRPr="00D14A18" w:rsidRDefault="00D14A18" w:rsidP="00D14A18">
      <w:pPr>
        <w:rPr>
          <w:rFonts w:ascii="Times New Roman" w:hAnsi="Times New Roman" w:cs="Times New Roman"/>
          <w:sz w:val="24"/>
          <w:szCs w:val="24"/>
        </w:rPr>
      </w:pPr>
      <w:r w:rsidRPr="00D14A18">
        <w:rPr>
          <w:rFonts w:ascii="Times New Roman" w:hAnsi="Times New Roman" w:cs="Times New Roman"/>
          <w:sz w:val="24"/>
          <w:szCs w:val="24"/>
        </w:rPr>
        <w:t>Grad Varaždin</w:t>
      </w:r>
    </w:p>
    <w:p w14:paraId="42D020C4" w14:textId="77777777" w:rsidR="00D14A18" w:rsidRPr="00D14A18" w:rsidRDefault="00D14A18" w:rsidP="00D14A18">
      <w:pPr>
        <w:pStyle w:val="StandardWeb"/>
        <w:shd w:val="clear" w:color="auto" w:fill="FFFFFF"/>
        <w:spacing w:before="0" w:beforeAutospacing="0" w:after="0" w:afterAutospacing="0"/>
        <w:rPr>
          <w:color w:val="000000"/>
        </w:rPr>
      </w:pPr>
      <w:r w:rsidRPr="00D14A18">
        <w:rPr>
          <w:color w:val="000000"/>
        </w:rPr>
        <w:t>Trg kralja Tomislava 1</w:t>
      </w:r>
      <w:r w:rsidRPr="00D14A18">
        <w:rPr>
          <w:color w:val="000000"/>
        </w:rPr>
        <w:br/>
        <w:t>42000 Varaždin</w:t>
      </w:r>
    </w:p>
    <w:p w14:paraId="4585EA20" w14:textId="77777777" w:rsidR="00D14A18" w:rsidRPr="00D14A18" w:rsidRDefault="00D14A18" w:rsidP="00D14A18">
      <w:pPr>
        <w:pStyle w:val="StandardWeb"/>
        <w:shd w:val="clear" w:color="auto" w:fill="FFFFFF"/>
        <w:spacing w:before="0" w:beforeAutospacing="0" w:after="0" w:afterAutospacing="0"/>
        <w:rPr>
          <w:color w:val="000000"/>
        </w:rPr>
      </w:pPr>
      <w:r w:rsidRPr="00D14A18">
        <w:rPr>
          <w:rStyle w:val="Naglaeno"/>
          <w:color w:val="000000"/>
          <w:bdr w:val="none" w:sz="0" w:space="0" w:color="auto" w:frame="1"/>
        </w:rPr>
        <w:t>OIB:</w:t>
      </w:r>
      <w:r w:rsidRPr="00D14A18">
        <w:rPr>
          <w:color w:val="000000"/>
        </w:rPr>
        <w:t> 13269011531</w:t>
      </w:r>
      <w:r w:rsidRPr="00D14A18">
        <w:rPr>
          <w:color w:val="000000"/>
        </w:rPr>
        <w:br/>
      </w:r>
      <w:r w:rsidRPr="00D14A18">
        <w:rPr>
          <w:rStyle w:val="Naglaeno"/>
          <w:color w:val="000000"/>
          <w:bdr w:val="none" w:sz="0" w:space="0" w:color="auto" w:frame="1"/>
        </w:rPr>
        <w:t>MB:</w:t>
      </w:r>
      <w:r w:rsidRPr="00D14A18">
        <w:rPr>
          <w:color w:val="000000"/>
        </w:rPr>
        <w:t> 2655977</w:t>
      </w:r>
    </w:p>
    <w:p w14:paraId="3D73AF2F" w14:textId="77777777" w:rsidR="00D14A18" w:rsidRPr="00D14A18" w:rsidRDefault="00D14A18" w:rsidP="00D14A18">
      <w:pPr>
        <w:pStyle w:val="StandardWeb"/>
        <w:shd w:val="clear" w:color="auto" w:fill="FFFFFF"/>
        <w:spacing w:before="0" w:beforeAutospacing="0" w:after="0" w:afterAutospacing="0"/>
        <w:rPr>
          <w:color w:val="000000"/>
        </w:rPr>
      </w:pPr>
      <w:r w:rsidRPr="00D14A18">
        <w:rPr>
          <w:color w:val="000000"/>
        </w:rPr>
        <w:t>Ovlaštena osoba</w:t>
      </w:r>
      <w:r w:rsidRPr="00D14A18">
        <w:rPr>
          <w:color w:val="000000"/>
        </w:rPr>
        <w:br/>
        <w:t>Neven Bosilj, gradonačelnik Grada Varaždina</w:t>
      </w:r>
    </w:p>
    <w:p w14:paraId="1A146496" w14:textId="77777777" w:rsidR="00D14A18" w:rsidRPr="006E3815" w:rsidRDefault="00D14A18" w:rsidP="00D14A18">
      <w:pPr>
        <w:rPr>
          <w:rFonts w:ascii="Times New Roman" w:hAnsi="Times New Roman" w:cs="Times New Roman"/>
          <w:b/>
          <w:noProof/>
          <w:sz w:val="24"/>
          <w:szCs w:val="24"/>
          <w:lang w:eastAsia="hr-HR"/>
        </w:rPr>
      </w:pPr>
    </w:p>
    <w:p w14:paraId="0B69464D" w14:textId="77777777" w:rsidR="00D14A18" w:rsidRDefault="00D14A18"/>
    <w:p w14:paraId="22A7DD79" w14:textId="77777777" w:rsidR="00D14A18" w:rsidRDefault="00D14A18"/>
    <w:sectPr w:rsidR="00D14A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tilliumWeb-Regular">
    <w:altName w:val="Calibri"/>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278E"/>
    <w:multiLevelType w:val="hybridMultilevel"/>
    <w:tmpl w:val="37BEC8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B5D36F7"/>
    <w:multiLevelType w:val="multilevel"/>
    <w:tmpl w:val="CD001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C2ACC"/>
    <w:multiLevelType w:val="hybridMultilevel"/>
    <w:tmpl w:val="2DB4CE22"/>
    <w:lvl w:ilvl="0" w:tplc="A49466C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D10207"/>
    <w:multiLevelType w:val="multilevel"/>
    <w:tmpl w:val="F90AA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8112323">
    <w:abstractNumId w:val="0"/>
  </w:num>
  <w:num w:numId="2" w16cid:durableId="1684287197">
    <w:abstractNumId w:val="2"/>
  </w:num>
  <w:num w:numId="3" w16cid:durableId="1013537230">
    <w:abstractNumId w:val="3"/>
  </w:num>
  <w:num w:numId="4" w16cid:durableId="237519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18"/>
    <w:rsid w:val="007C0524"/>
    <w:rsid w:val="00AD2590"/>
    <w:rsid w:val="00C61EBA"/>
    <w:rsid w:val="00C80B65"/>
    <w:rsid w:val="00D14A18"/>
    <w:rsid w:val="00DC49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AF32"/>
  <w15:chartTrackingRefBased/>
  <w15:docId w15:val="{4D67075B-90EA-4AE8-A85E-DDF39077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524"/>
    <w:pPr>
      <w:spacing w:after="120" w:line="264" w:lineRule="auto"/>
    </w:pPr>
    <w:rPr>
      <w:rFonts w:eastAsiaTheme="minorEastAsia"/>
      <w:kern w:val="0"/>
      <w:sz w:val="20"/>
      <w:szCs w:val="20"/>
      <w14:ligatures w14:val="none"/>
    </w:rPr>
  </w:style>
  <w:style w:type="paragraph" w:styleId="Naslov1">
    <w:name w:val="heading 1"/>
    <w:basedOn w:val="Normal"/>
    <w:next w:val="Normal"/>
    <w:link w:val="Naslov1Char"/>
    <w:uiPriority w:val="9"/>
    <w:qFormat/>
    <w:rsid w:val="00D14A1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14A1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Naslov4">
    <w:name w:val="heading 4"/>
    <w:basedOn w:val="Normal"/>
    <w:next w:val="Normal"/>
    <w:link w:val="Naslov4Char"/>
    <w:uiPriority w:val="9"/>
    <w:semiHidden/>
    <w:unhideWhenUsed/>
    <w:qFormat/>
    <w:rsid w:val="00D14A1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14A18"/>
    <w:rPr>
      <w:rFonts w:asciiTheme="majorHAnsi" w:eastAsiaTheme="majorEastAsia" w:hAnsiTheme="majorHAnsi" w:cstheme="majorBidi"/>
      <w:color w:val="2F5496" w:themeColor="accent1" w:themeShade="BF"/>
      <w:kern w:val="0"/>
      <w:sz w:val="32"/>
      <w:szCs w:val="32"/>
      <w14:ligatures w14:val="none"/>
    </w:rPr>
  </w:style>
  <w:style w:type="character" w:customStyle="1" w:styleId="Naslov2Char">
    <w:name w:val="Naslov 2 Char"/>
    <w:basedOn w:val="Zadanifontodlomka"/>
    <w:link w:val="Naslov2"/>
    <w:uiPriority w:val="9"/>
    <w:rsid w:val="00D14A18"/>
    <w:rPr>
      <w:rFonts w:asciiTheme="majorHAnsi" w:eastAsiaTheme="majorEastAsia" w:hAnsiTheme="majorHAnsi" w:cstheme="majorBidi"/>
      <w:color w:val="404040" w:themeColor="text1" w:themeTint="BF"/>
      <w:kern w:val="0"/>
      <w:sz w:val="28"/>
      <w:szCs w:val="28"/>
      <w14:ligatures w14:val="none"/>
    </w:rPr>
  </w:style>
  <w:style w:type="paragraph" w:styleId="Odlomakpopisa">
    <w:name w:val="List Paragraph"/>
    <w:basedOn w:val="Normal"/>
    <w:uiPriority w:val="34"/>
    <w:qFormat/>
    <w:rsid w:val="00D14A18"/>
    <w:pPr>
      <w:ind w:left="720"/>
      <w:contextualSpacing/>
    </w:pPr>
  </w:style>
  <w:style w:type="table" w:styleId="Reetkatablice">
    <w:name w:val="Table Grid"/>
    <w:basedOn w:val="Obinatablica"/>
    <w:uiPriority w:val="59"/>
    <w:rsid w:val="00D14A18"/>
    <w:pPr>
      <w:spacing w:after="120" w:line="264"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D14A18"/>
    <w:pPr>
      <w:spacing w:before="100" w:beforeAutospacing="1" w:after="100" w:afterAutospacing="1"/>
    </w:pPr>
    <w:rPr>
      <w:rFonts w:ascii="Times New Roman" w:eastAsia="Times New Roman" w:hAnsi="Times New Roman" w:cs="Times New Roman"/>
      <w:sz w:val="24"/>
      <w:szCs w:val="24"/>
      <w:lang w:eastAsia="hr-HR"/>
    </w:rPr>
  </w:style>
  <w:style w:type="paragraph" w:styleId="Opisslike">
    <w:name w:val="caption"/>
    <w:basedOn w:val="Normal"/>
    <w:next w:val="Normal"/>
    <w:uiPriority w:val="35"/>
    <w:unhideWhenUsed/>
    <w:qFormat/>
    <w:rsid w:val="00D14A18"/>
    <w:pPr>
      <w:spacing w:line="240" w:lineRule="auto"/>
    </w:pPr>
    <w:rPr>
      <w:b/>
      <w:bCs/>
      <w:smallCaps/>
      <w:color w:val="595959" w:themeColor="text1" w:themeTint="A6"/>
      <w:spacing w:val="6"/>
    </w:rPr>
  </w:style>
  <w:style w:type="character" w:styleId="Istaknuto">
    <w:name w:val="Emphasis"/>
    <w:basedOn w:val="Zadanifontodlomka"/>
    <w:uiPriority w:val="20"/>
    <w:qFormat/>
    <w:rsid w:val="00D14A18"/>
    <w:rPr>
      <w:i/>
      <w:iCs/>
    </w:rPr>
  </w:style>
  <w:style w:type="paragraph" w:styleId="Citat">
    <w:name w:val="Quote"/>
    <w:basedOn w:val="Normal"/>
    <w:next w:val="Normal"/>
    <w:link w:val="CitatChar"/>
    <w:uiPriority w:val="29"/>
    <w:qFormat/>
    <w:rsid w:val="00D14A18"/>
    <w:pPr>
      <w:spacing w:before="160"/>
      <w:ind w:left="720" w:right="720"/>
    </w:pPr>
    <w:rPr>
      <w:i/>
      <w:iCs/>
      <w:color w:val="404040" w:themeColor="text1" w:themeTint="BF"/>
    </w:rPr>
  </w:style>
  <w:style w:type="character" w:customStyle="1" w:styleId="CitatChar">
    <w:name w:val="Citat Char"/>
    <w:basedOn w:val="Zadanifontodlomka"/>
    <w:link w:val="Citat"/>
    <w:uiPriority w:val="29"/>
    <w:rsid w:val="00D14A18"/>
    <w:rPr>
      <w:rFonts w:eastAsiaTheme="minorEastAsia"/>
      <w:i/>
      <w:iCs/>
      <w:color w:val="404040" w:themeColor="text1" w:themeTint="BF"/>
      <w:kern w:val="0"/>
      <w:sz w:val="20"/>
      <w:szCs w:val="20"/>
      <w14:ligatures w14:val="none"/>
    </w:rPr>
  </w:style>
  <w:style w:type="table" w:styleId="Srednjareetka1-Isticanje3">
    <w:name w:val="Medium Grid 1 Accent 3"/>
    <w:basedOn w:val="Obinatablica"/>
    <w:uiPriority w:val="67"/>
    <w:rsid w:val="00D14A18"/>
    <w:pPr>
      <w:spacing w:after="120" w:line="264" w:lineRule="auto"/>
    </w:pPr>
    <w:rPr>
      <w:rFonts w:eastAsiaTheme="minorEastAsia"/>
      <w:kern w:val="0"/>
      <w:sz w:val="20"/>
      <w:szCs w:val="20"/>
      <w14:ligatures w14:val="non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Srednjareetka1-Isticanje5">
    <w:name w:val="Medium Grid 1 Accent 5"/>
    <w:basedOn w:val="Obinatablica"/>
    <w:uiPriority w:val="67"/>
    <w:rsid w:val="00D14A18"/>
    <w:pPr>
      <w:spacing w:after="120" w:line="264" w:lineRule="auto"/>
    </w:pPr>
    <w:rPr>
      <w:rFonts w:eastAsiaTheme="minorEastAsia"/>
      <w:kern w:val="0"/>
      <w:sz w:val="20"/>
      <w:szCs w:val="20"/>
      <w14:ligatures w14:val="non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character" w:styleId="Hiperveza">
    <w:name w:val="Hyperlink"/>
    <w:basedOn w:val="Zadanifontodlomka"/>
    <w:uiPriority w:val="99"/>
    <w:semiHidden/>
    <w:unhideWhenUsed/>
    <w:rsid w:val="00D14A18"/>
    <w:rPr>
      <w:color w:val="0000FF"/>
      <w:u w:val="single"/>
    </w:rPr>
  </w:style>
  <w:style w:type="character" w:customStyle="1" w:styleId="Naslov4Char">
    <w:name w:val="Naslov 4 Char"/>
    <w:basedOn w:val="Zadanifontodlomka"/>
    <w:link w:val="Naslov4"/>
    <w:uiPriority w:val="9"/>
    <w:semiHidden/>
    <w:rsid w:val="00D14A18"/>
    <w:rPr>
      <w:rFonts w:asciiTheme="majorHAnsi" w:eastAsiaTheme="majorEastAsia" w:hAnsiTheme="majorHAnsi" w:cstheme="majorBidi"/>
      <w:i/>
      <w:iCs/>
      <w:color w:val="2F5496" w:themeColor="accent1" w:themeShade="BF"/>
      <w:kern w:val="0"/>
      <w:sz w:val="20"/>
      <w:szCs w:val="20"/>
      <w14:ligatures w14:val="none"/>
    </w:rPr>
  </w:style>
  <w:style w:type="character" w:styleId="Naglaeno">
    <w:name w:val="Strong"/>
    <w:basedOn w:val="Zadanifontodlomka"/>
    <w:uiPriority w:val="22"/>
    <w:qFormat/>
    <w:rsid w:val="00D14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razdin.hr/djecji-vrtic-varazdin/" TargetMode="External"/><Relationship Id="rId18" Type="http://schemas.openxmlformats.org/officeDocument/2006/relationships/hyperlink" Target="https://varazdin.hr/hnk-varazdinu/" TargetMode="External"/><Relationship Id="rId26" Type="http://schemas.openxmlformats.org/officeDocument/2006/relationships/hyperlink" Target="https://varazdin.hr/cistoca-doo/" TargetMode="External"/><Relationship Id="rId39" Type="http://schemas.openxmlformats.org/officeDocument/2006/relationships/fontTable" Target="fontTable.xml"/><Relationship Id="rId21" Type="http://schemas.openxmlformats.org/officeDocument/2006/relationships/hyperlink" Target="https://varazdin.hr/pucko-otvoreno-uciliste/" TargetMode="External"/><Relationship Id="rId34" Type="http://schemas.openxmlformats.org/officeDocument/2006/relationships/hyperlink" Target="https://varazdin.hr/varkom-dd/" TargetMode="External"/><Relationship Id="rId7" Type="http://schemas.openxmlformats.org/officeDocument/2006/relationships/chart" Target="charts/chart2.xml"/><Relationship Id="rId12" Type="http://schemas.openxmlformats.org/officeDocument/2006/relationships/chart" Target="charts/chart6.xml"/><Relationship Id="rId17" Type="http://schemas.openxmlformats.org/officeDocument/2006/relationships/hyperlink" Target="https://varazdin.hr/javna-ustanova-gradski-stanovi-varazdin/" TargetMode="External"/><Relationship Id="rId25" Type="http://schemas.openxmlformats.org/officeDocument/2006/relationships/hyperlink" Target="https://varazdin.hr/aquacity-doo/" TargetMode="External"/><Relationship Id="rId33" Type="http://schemas.openxmlformats.org/officeDocument/2006/relationships/hyperlink" Target="https://varazdin.hr/varazdinske-vijesti-dd/" TargetMode="External"/><Relationship Id="rId38"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varazdin.hr/gradski-bazeni-varazdin/" TargetMode="External"/><Relationship Id="rId20" Type="http://schemas.openxmlformats.org/officeDocument/2006/relationships/hyperlink" Target="https://varazdin.hr/koncertni-ured-varazdin/" TargetMode="External"/><Relationship Id="rId29" Type="http://schemas.openxmlformats.org/officeDocument/2006/relationships/hyperlink" Target="https://varazdin.hr/razvojna-agencija-sjever-dan-doo/"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file:///C:\Users\tstrelec\AppData\Local\Microsoft\Windows\INetCache\Content.Outlook\WXBZGFDZ\graf%20Razdjeli%202024..xlsx" TargetMode="External"/><Relationship Id="rId24" Type="http://schemas.openxmlformats.org/officeDocument/2006/relationships/hyperlink" Target="https://varazdin.hr/dom-zrtve-obiteljskog-nasilja-utociste-sv-nikola-varazdin/" TargetMode="External"/><Relationship Id="rId32" Type="http://schemas.openxmlformats.org/officeDocument/2006/relationships/hyperlink" Target="https://varazdin.hr/varazdin-airport-doo/" TargetMode="External"/><Relationship Id="rId37" Type="http://schemas.openxmlformats.org/officeDocument/2006/relationships/hyperlink" Target="https://varazdin.hr/proracunski-dokumenti/"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varazdin.hr/gradski-muzej-varazdin/" TargetMode="External"/><Relationship Id="rId23" Type="http://schemas.openxmlformats.org/officeDocument/2006/relationships/hyperlink" Target="https://varazdin.hr/centar-pruzanje-usluga-zajednici-varazdin/" TargetMode="External"/><Relationship Id="rId28" Type="http://schemas.openxmlformats.org/officeDocument/2006/relationships/hyperlink" Target="https://varazdin.hr/parkovi-dd/" TargetMode="External"/><Relationship Id="rId36" Type="http://schemas.openxmlformats.org/officeDocument/2006/relationships/hyperlink" Target="https://varazdin.hr/zona-sjever-doo/" TargetMode="External"/><Relationship Id="rId10" Type="http://schemas.openxmlformats.org/officeDocument/2006/relationships/chart" Target="charts/chart5.xml"/><Relationship Id="rId19" Type="http://schemas.openxmlformats.org/officeDocument/2006/relationships/hyperlink" Target="https://varazdin.hr/javna-vatrogasna-postrojba-grada-varazdina/" TargetMode="External"/><Relationship Id="rId31" Type="http://schemas.openxmlformats.org/officeDocument/2006/relationships/hyperlink" Target="https://varazdin.hr/termoplin-dd-varazdin/" TargetMode="Externa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hyperlink" Target="https://varazdin.hr/gradska-knjiznica-i-citaonica-metel-ozegovic-varazdin/" TargetMode="External"/><Relationship Id="rId22" Type="http://schemas.openxmlformats.org/officeDocument/2006/relationships/hyperlink" Target="https://varazdin.hr/ustanova-regionalna-energetska-agencija-sjever/" TargetMode="External"/><Relationship Id="rId27" Type="http://schemas.openxmlformats.org/officeDocument/2006/relationships/hyperlink" Target="https://varazdin.hr/gradska-trznica-doo-varazdin/" TargetMode="External"/><Relationship Id="rId30" Type="http://schemas.openxmlformats.org/officeDocument/2006/relationships/hyperlink" Target="https://varazdin.hr/tehnoloski-park-doo-varazdin/" TargetMode="External"/><Relationship Id="rId35" Type="http://schemas.openxmlformats.org/officeDocument/2006/relationships/hyperlink" Target="https://varazdin.hr/vartop-doo/" TargetMode="External"/><Relationship Id="rId8" Type="http://schemas.openxmlformats.org/officeDocument/2006/relationships/chart" Target="charts/chart3.xm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D:\Prora&#269;un%202018\PRORA&#268;UN%20U%20MALOM%202018\Tabela%20-organizacijska%20struktur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478911670694629"/>
          <c:y val="5.0290927797419359E-2"/>
          <c:w val="0.88521088329305375"/>
          <c:h val="0.69465726667887429"/>
        </c:manualLayout>
      </c:layout>
      <c:bar3DChart>
        <c:barDir val="col"/>
        <c:grouping val="clustered"/>
        <c:varyColors val="0"/>
        <c:ser>
          <c:idx val="0"/>
          <c:order val="0"/>
          <c:tx>
            <c:strRef>
              <c:f>List3!$A$3</c:f>
              <c:strCache>
                <c:ptCount val="1"/>
                <c:pt idx="0">
                  <c:v>UKUPNI PRIHODI I PRIMICI</c:v>
                </c:pt>
              </c:strCache>
            </c:strRef>
          </c:tx>
          <c:spPr>
            <a:solidFill>
              <a:schemeClr val="accent6">
                <a:shade val="76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6.6006600660066007E-3"/>
                  <c:y val="-6.45994832041344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AD9-4693-B114-0A9E7DD6C693}"/>
                </c:ext>
              </c:extLst>
            </c:dLbl>
            <c:numFmt formatCode="#,##0.00" sourceLinked="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List3!$B$2:$E$2</c:f>
              <c:strCache>
                <c:ptCount val="4"/>
                <c:pt idx="0">
                  <c:v>ostvarenje 
2023.</c:v>
                </c:pt>
                <c:pt idx="1">
                  <c:v>plan 2024.</c:v>
                </c:pt>
                <c:pt idx="2">
                  <c:v>projekcija 2025.</c:v>
                </c:pt>
                <c:pt idx="3">
                  <c:v>projekcija 2026.</c:v>
                </c:pt>
              </c:strCache>
            </c:strRef>
          </c:cat>
          <c:val>
            <c:numRef>
              <c:f>List3!$B$3:$E$3</c:f>
              <c:numCache>
                <c:formatCode>#,##0.00</c:formatCode>
                <c:ptCount val="4"/>
                <c:pt idx="0">
                  <c:v>69561106.030000001</c:v>
                </c:pt>
                <c:pt idx="1">
                  <c:v>108065411.19</c:v>
                </c:pt>
                <c:pt idx="2">
                  <c:v>108481111.55</c:v>
                </c:pt>
                <c:pt idx="3">
                  <c:v>96614678.959999993</c:v>
                </c:pt>
              </c:numCache>
            </c:numRef>
          </c:val>
          <c:extLst>
            <c:ext xmlns:c16="http://schemas.microsoft.com/office/drawing/2014/chart" uri="{C3380CC4-5D6E-409C-BE32-E72D297353CC}">
              <c16:uniqueId val="{00000001-FAD9-4693-B114-0A9E7DD6C693}"/>
            </c:ext>
          </c:extLst>
        </c:ser>
        <c:ser>
          <c:idx val="1"/>
          <c:order val="1"/>
          <c:tx>
            <c:strRef>
              <c:f>List3!$A$4</c:f>
              <c:strCache>
                <c:ptCount val="1"/>
                <c:pt idx="0">
                  <c:v>UKUPNI RASHODI I IZDACI</c:v>
                </c:pt>
              </c:strCache>
            </c:strRef>
          </c:tx>
          <c:spPr>
            <a:solidFill>
              <a:schemeClr val="accent6">
                <a:tint val="77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4202420242024163E-2"/>
                  <c:y val="-6.45994832041343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AD9-4693-B114-0A9E7DD6C693}"/>
                </c:ext>
              </c:extLst>
            </c:dLbl>
            <c:dLbl>
              <c:idx val="3"/>
              <c:layout>
                <c:manualLayout>
                  <c:x val="3.080308030803080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AD9-4693-B114-0A9E7DD6C693}"/>
                </c:ext>
              </c:extLst>
            </c:dLbl>
            <c:numFmt formatCode="#,##0.00"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Amiri" pitchFamily="2" charset="-78"/>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List3!$B$2:$E$2</c:f>
              <c:strCache>
                <c:ptCount val="4"/>
                <c:pt idx="0">
                  <c:v>ostvarenje 
2023.</c:v>
                </c:pt>
                <c:pt idx="1">
                  <c:v>plan 2024.</c:v>
                </c:pt>
                <c:pt idx="2">
                  <c:v>projekcija 2025.</c:v>
                </c:pt>
                <c:pt idx="3">
                  <c:v>projekcija 2026.</c:v>
                </c:pt>
              </c:strCache>
            </c:strRef>
          </c:cat>
          <c:val>
            <c:numRef>
              <c:f>List3!$B$4:$E$4</c:f>
              <c:numCache>
                <c:formatCode>#,##0.00</c:formatCode>
                <c:ptCount val="4"/>
                <c:pt idx="0">
                  <c:v>64924654.439999998</c:v>
                </c:pt>
                <c:pt idx="1">
                  <c:v>112515644.19</c:v>
                </c:pt>
                <c:pt idx="2">
                  <c:v>108481111.55</c:v>
                </c:pt>
                <c:pt idx="3">
                  <c:v>96614678.960000008</c:v>
                </c:pt>
              </c:numCache>
            </c:numRef>
          </c:val>
          <c:extLst>
            <c:ext xmlns:c16="http://schemas.microsoft.com/office/drawing/2014/chart" uri="{C3380CC4-5D6E-409C-BE32-E72D297353CC}">
              <c16:uniqueId val="{00000004-FAD9-4693-B114-0A9E7DD6C693}"/>
            </c:ext>
          </c:extLst>
        </c:ser>
        <c:dLbls>
          <c:showLegendKey val="0"/>
          <c:showVal val="0"/>
          <c:showCatName val="0"/>
          <c:showSerName val="0"/>
          <c:showPercent val="0"/>
          <c:showBubbleSize val="0"/>
        </c:dLbls>
        <c:gapWidth val="150"/>
        <c:shape val="box"/>
        <c:axId val="102655872"/>
        <c:axId val="109605632"/>
        <c:axId val="0"/>
      </c:bar3DChart>
      <c:catAx>
        <c:axId val="102655872"/>
        <c:scaling>
          <c:orientation val="minMax"/>
        </c:scaling>
        <c:delete val="1"/>
        <c:axPos val="b"/>
        <c:numFmt formatCode="General" sourceLinked="0"/>
        <c:majorTickMark val="out"/>
        <c:minorTickMark val="none"/>
        <c:tickLblPos val="nextTo"/>
        <c:crossAx val="109605632"/>
        <c:crosses val="autoZero"/>
        <c:auto val="1"/>
        <c:lblAlgn val="ctr"/>
        <c:lblOffset val="100"/>
        <c:noMultiLvlLbl val="0"/>
      </c:catAx>
      <c:valAx>
        <c:axId val="109605632"/>
        <c:scaling>
          <c:orientation val="minMax"/>
        </c:scaling>
        <c:delete val="1"/>
        <c:axPos val="l"/>
        <c:majorGridlines>
          <c:spPr>
            <a:ln w="9525" cap="flat" cmpd="sng" algn="ctr">
              <a:solidFill>
                <a:schemeClr val="tx1">
                  <a:tint val="75000"/>
                  <a:shade val="95000"/>
                  <a:satMod val="105000"/>
                </a:schemeClr>
              </a:solidFill>
              <a:prstDash val="solid"/>
              <a:round/>
            </a:ln>
            <a:effectLst/>
          </c:spPr>
        </c:majorGridlines>
        <c:numFmt formatCode="#,##0.00" sourceLinked="1"/>
        <c:majorTickMark val="out"/>
        <c:minorTickMark val="none"/>
        <c:tickLblPos val="nextTo"/>
        <c:crossAx val="102655872"/>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sr-Latn-RS"/>
              </a:p>
            </c:txPr>
          </c:dispUnitsLbl>
        </c:dispUnits>
      </c:valAx>
      <c:spPr>
        <a:noFill/>
        <a:ln>
          <a:noFill/>
        </a:ln>
        <a:effectLst/>
      </c:spPr>
    </c:plotArea>
    <c:legend>
      <c:legendPos val="r"/>
      <c:layout>
        <c:manualLayout>
          <c:xMode val="edge"/>
          <c:yMode val="edge"/>
          <c:x val="0.66652495170776915"/>
          <c:y val="0.82413706280900934"/>
          <c:w val="0.33347504829223079"/>
          <c:h val="0.1493262833424891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635127576266077E-2"/>
          <c:y val="8.9292807377180039E-2"/>
          <c:w val="0.65764613597323041"/>
          <c:h val="0.73214265187654459"/>
        </c:manualLayout>
      </c:layout>
      <c:bar3DChart>
        <c:barDir val="col"/>
        <c:grouping val="stacked"/>
        <c:varyColors val="0"/>
        <c:ser>
          <c:idx val="0"/>
          <c:order val="0"/>
          <c:tx>
            <c:strRef>
              <c:f>List2!$A$2</c:f>
              <c:strCache>
                <c:ptCount val="1"/>
                <c:pt idx="0">
                  <c:v>PRIHODI POSLOVANJA</c:v>
                </c:pt>
              </c:strCache>
            </c:strRef>
          </c:tx>
          <c:spPr>
            <a:solidFill>
              <a:schemeClr val="accent5">
                <a:tint val="65000"/>
              </a:schemeClr>
            </a:solidFill>
            <a:ln>
              <a:noFill/>
            </a:ln>
            <a:effectLst/>
            <a:sp3d/>
          </c:spPr>
          <c:invertIfNegative val="0"/>
          <c:cat>
            <c:strRef>
              <c:f>List2!$B$1:$E$1</c:f>
              <c:strCache>
                <c:ptCount val="4"/>
                <c:pt idx="0">
                  <c:v>ostvareni
 u  2023.</c:v>
                </c:pt>
                <c:pt idx="1">
                  <c:v>plan 2024</c:v>
                </c:pt>
                <c:pt idx="2">
                  <c:v>projekcija 2025</c:v>
                </c:pt>
                <c:pt idx="3">
                  <c:v>projekcija 2024</c:v>
                </c:pt>
              </c:strCache>
            </c:strRef>
          </c:cat>
          <c:val>
            <c:numRef>
              <c:f>List2!$B$2:$E$2</c:f>
              <c:numCache>
                <c:formatCode>#,##0.00</c:formatCode>
                <c:ptCount val="4"/>
                <c:pt idx="0">
                  <c:v>65622708.079999998</c:v>
                </c:pt>
                <c:pt idx="1">
                  <c:v>95773061.189999998</c:v>
                </c:pt>
                <c:pt idx="2">
                  <c:v>100457021.55</c:v>
                </c:pt>
                <c:pt idx="3">
                  <c:v>87563023.959999993</c:v>
                </c:pt>
              </c:numCache>
            </c:numRef>
          </c:val>
          <c:extLst>
            <c:ext xmlns:c16="http://schemas.microsoft.com/office/drawing/2014/chart" uri="{C3380CC4-5D6E-409C-BE32-E72D297353CC}">
              <c16:uniqueId val="{00000000-C463-45B5-98EF-D24226637A4A}"/>
            </c:ext>
          </c:extLst>
        </c:ser>
        <c:ser>
          <c:idx val="1"/>
          <c:order val="1"/>
          <c:tx>
            <c:strRef>
              <c:f>List2!$A$3</c:f>
              <c:strCache>
                <c:ptCount val="1"/>
                <c:pt idx="0">
                  <c:v>PRIHODI OD PRODAJE NEFINANCIJSKE IMOVINE-kapitalni prihodi</c:v>
                </c:pt>
              </c:strCache>
            </c:strRef>
          </c:tx>
          <c:spPr>
            <a:solidFill>
              <a:schemeClr val="accent5"/>
            </a:solidFill>
            <a:ln>
              <a:noFill/>
            </a:ln>
            <a:effectLst/>
            <a:sp3d/>
          </c:spPr>
          <c:invertIfNegative val="0"/>
          <c:cat>
            <c:strRef>
              <c:f>List2!$B$1:$E$1</c:f>
              <c:strCache>
                <c:ptCount val="4"/>
                <c:pt idx="0">
                  <c:v>ostvareni
 u  2023.</c:v>
                </c:pt>
                <c:pt idx="1">
                  <c:v>plan 2024</c:v>
                </c:pt>
                <c:pt idx="2">
                  <c:v>projekcija 2025</c:v>
                </c:pt>
                <c:pt idx="3">
                  <c:v>projekcija 2024</c:v>
                </c:pt>
              </c:strCache>
            </c:strRef>
          </c:cat>
          <c:val>
            <c:numRef>
              <c:f>List2!$B$3:$E$3</c:f>
              <c:numCache>
                <c:formatCode>#,##0.00</c:formatCode>
                <c:ptCount val="4"/>
                <c:pt idx="0">
                  <c:v>3854239.06</c:v>
                </c:pt>
                <c:pt idx="1">
                  <c:v>6892350</c:v>
                </c:pt>
                <c:pt idx="2">
                  <c:v>8024090</c:v>
                </c:pt>
                <c:pt idx="3">
                  <c:v>9051655</c:v>
                </c:pt>
              </c:numCache>
            </c:numRef>
          </c:val>
          <c:extLst>
            <c:ext xmlns:c16="http://schemas.microsoft.com/office/drawing/2014/chart" uri="{C3380CC4-5D6E-409C-BE32-E72D297353CC}">
              <c16:uniqueId val="{00000001-C463-45B5-98EF-D24226637A4A}"/>
            </c:ext>
          </c:extLst>
        </c:ser>
        <c:ser>
          <c:idx val="2"/>
          <c:order val="2"/>
          <c:tx>
            <c:strRef>
              <c:f>List2!$A$4</c:f>
              <c:strCache>
                <c:ptCount val="1"/>
                <c:pt idx="0">
                  <c:v>PRIMICI OD FINANCIJSKE IMOVINE I ZADUŽIVANJA</c:v>
                </c:pt>
              </c:strCache>
            </c:strRef>
          </c:tx>
          <c:spPr>
            <a:solidFill>
              <a:schemeClr val="accent5">
                <a:shade val="65000"/>
              </a:schemeClr>
            </a:solidFill>
            <a:ln>
              <a:noFill/>
            </a:ln>
            <a:effectLst/>
            <a:sp3d/>
          </c:spPr>
          <c:invertIfNegative val="0"/>
          <c:cat>
            <c:strRef>
              <c:f>List2!$B$1:$E$1</c:f>
              <c:strCache>
                <c:ptCount val="4"/>
                <c:pt idx="0">
                  <c:v>ostvareni
 u  2023.</c:v>
                </c:pt>
                <c:pt idx="1">
                  <c:v>plan 2024</c:v>
                </c:pt>
                <c:pt idx="2">
                  <c:v>projekcija 2025</c:v>
                </c:pt>
                <c:pt idx="3">
                  <c:v>projekcija 2024</c:v>
                </c:pt>
              </c:strCache>
            </c:strRef>
          </c:cat>
          <c:val>
            <c:numRef>
              <c:f>List2!$B$4:$E$4</c:f>
              <c:numCache>
                <c:formatCode>#,##0.00</c:formatCode>
                <c:ptCount val="4"/>
                <c:pt idx="0">
                  <c:v>0</c:v>
                </c:pt>
                <c:pt idx="1">
                  <c:v>5400000</c:v>
                </c:pt>
                <c:pt idx="2">
                  <c:v>0</c:v>
                </c:pt>
                <c:pt idx="3">
                  <c:v>0</c:v>
                </c:pt>
              </c:numCache>
            </c:numRef>
          </c:val>
          <c:extLst>
            <c:ext xmlns:c16="http://schemas.microsoft.com/office/drawing/2014/chart" uri="{C3380CC4-5D6E-409C-BE32-E72D297353CC}">
              <c16:uniqueId val="{00000002-C463-45B5-98EF-D24226637A4A}"/>
            </c:ext>
          </c:extLst>
        </c:ser>
        <c:dLbls>
          <c:showLegendKey val="0"/>
          <c:showVal val="0"/>
          <c:showCatName val="0"/>
          <c:showSerName val="0"/>
          <c:showPercent val="0"/>
          <c:showBubbleSize val="0"/>
        </c:dLbls>
        <c:gapWidth val="55"/>
        <c:gapDepth val="55"/>
        <c:shape val="box"/>
        <c:axId val="209627392"/>
        <c:axId val="101371904"/>
        <c:axId val="0"/>
      </c:bar3DChart>
      <c:catAx>
        <c:axId val="209627392"/>
        <c:scaling>
          <c:orientation val="minMax"/>
        </c:scaling>
        <c:delete val="0"/>
        <c:axPos val="b"/>
        <c:numFmt formatCode="General"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r-Latn-RS"/>
          </a:p>
        </c:txPr>
        <c:crossAx val="101371904"/>
        <c:crosses val="autoZero"/>
        <c:auto val="1"/>
        <c:lblAlgn val="ctr"/>
        <c:lblOffset val="100"/>
        <c:noMultiLvlLbl val="0"/>
      </c:catAx>
      <c:valAx>
        <c:axId val="101371904"/>
        <c:scaling>
          <c:orientation val="minMax"/>
          <c:min val="0"/>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r-Latn-RS"/>
          </a:p>
        </c:txPr>
        <c:crossAx val="209627392"/>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r-Latn-RS"/>
              </a:p>
            </c:txPr>
          </c:dispUnitsLbl>
        </c:dispUnits>
      </c:valAx>
      <c:spPr>
        <a:noFill/>
        <a:ln>
          <a:noFill/>
        </a:ln>
        <a:effectLst/>
      </c:spPr>
    </c:plotArea>
    <c:legend>
      <c:legendPos val="r"/>
      <c:layout>
        <c:manualLayout>
          <c:xMode val="edge"/>
          <c:yMode val="edge"/>
          <c:x val="0.77047210996481685"/>
          <c:y val="0.33202948512033015"/>
          <c:w val="0.21691754955599024"/>
          <c:h val="0.3897343988717827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noFill/>
    <a:ln w="9525" cap="flat" cmpd="sng" algn="ctr">
      <a:solidFill>
        <a:schemeClr val="tx1">
          <a:tint val="75000"/>
          <a:shade val="95000"/>
          <a:satMod val="105000"/>
        </a:schemeClr>
      </a:solidFill>
      <a:prstDash val="solid"/>
      <a:round/>
    </a:ln>
    <a:effectLst/>
  </c:spPr>
  <c:txPr>
    <a:bodyPr/>
    <a:lstStyle/>
    <a:p>
      <a:pPr>
        <a:defRPr sz="1000">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690550492212096"/>
          <c:y val="0.31641129318294675"/>
          <c:w val="0.71938568723624152"/>
          <c:h val="0.6386774558252567"/>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4A6-4051-92DA-469AFF92A00C}"/>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4A6-4051-92DA-469AFF92A00C}"/>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4A6-4051-92DA-469AFF92A00C}"/>
              </c:ext>
            </c:extLst>
          </c:dPt>
          <c:dPt>
            <c:idx val="3"/>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4A6-4051-92DA-469AFF92A00C}"/>
              </c:ext>
            </c:extLst>
          </c:dPt>
          <c:dPt>
            <c:idx val="4"/>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4A6-4051-92DA-469AFF92A00C}"/>
              </c:ext>
            </c:extLst>
          </c:dPt>
          <c:dPt>
            <c:idx val="5"/>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54A6-4051-92DA-469AFF92A00C}"/>
              </c:ext>
            </c:extLst>
          </c:dPt>
          <c:dPt>
            <c:idx val="6"/>
            <c:bubble3D val="0"/>
            <c:spPr>
              <a:solidFill>
                <a:schemeClr val="accent1">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54A6-4051-92DA-469AFF92A00C}"/>
              </c:ext>
            </c:extLst>
          </c:dPt>
          <c:dPt>
            <c:idx val="7"/>
            <c:bubble3D val="0"/>
            <c:spPr>
              <a:solidFill>
                <a:schemeClr val="accent3">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54A6-4051-92DA-469AFF92A00C}"/>
              </c:ext>
            </c:extLst>
          </c:dPt>
          <c:dPt>
            <c:idx val="8"/>
            <c:bubble3D val="0"/>
            <c:spPr>
              <a:solidFill>
                <a:schemeClr val="accent5">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4A6-4051-92DA-469AFF92A00C}"/>
              </c:ext>
            </c:extLst>
          </c:dPt>
          <c:dPt>
            <c:idx val="9"/>
            <c:bubble3D val="0"/>
            <c:spPr>
              <a:solidFill>
                <a:schemeClr val="accent1">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54A6-4051-92DA-469AFF92A00C}"/>
              </c:ext>
            </c:extLst>
          </c:dPt>
          <c:dLbls>
            <c:dLbl>
              <c:idx val="0"/>
              <c:layout>
                <c:manualLayout>
                  <c:x val="-8.7489063867016617E-2"/>
                  <c:y val="5.8293587705352361E-2"/>
                </c:manualLayout>
              </c:layout>
              <c:numFmt formatCode="0.00%" sourceLinked="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4A6-4051-92DA-469AFF92A00C}"/>
                </c:ext>
              </c:extLst>
            </c:dLbl>
            <c:dLbl>
              <c:idx val="1"/>
              <c:layout>
                <c:manualLayout>
                  <c:x val="0.256999297331928"/>
                  <c:y val="-0.25039745627980919"/>
                </c:manualLayout>
              </c:layout>
              <c:numFmt formatCode="0.00%" sourceLinked="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layout>
                    <c:manualLayout>
                      <c:w val="0.37362204724409448"/>
                      <c:h val="0.11393746687864335"/>
                    </c:manualLayout>
                  </c15:layout>
                </c:ext>
                <c:ext xmlns:c16="http://schemas.microsoft.com/office/drawing/2014/chart" uri="{C3380CC4-5D6E-409C-BE32-E72D297353CC}">
                  <c16:uniqueId val="{00000003-54A6-4051-92DA-469AFF92A00C}"/>
                </c:ext>
              </c:extLst>
            </c:dLbl>
            <c:dLbl>
              <c:idx val="2"/>
              <c:layout>
                <c:manualLayout>
                  <c:x val="-2.6246719160104987E-2"/>
                  <c:y val="0.18282988871224165"/>
                </c:manualLayout>
              </c:layout>
              <c:numFmt formatCode="0.00%" sourceLinked="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4A6-4051-92DA-469AFF92A00C}"/>
                </c:ext>
              </c:extLst>
            </c:dLbl>
            <c:dLbl>
              <c:idx val="3"/>
              <c:layout>
                <c:manualLayout>
                  <c:x val="-6.5616797900262466E-2"/>
                  <c:y val="0.14043455219925807"/>
                </c:manualLayout>
              </c:layout>
              <c:numFmt formatCode="0.00%" sourceLinked="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4A6-4051-92DA-469AFF92A00C}"/>
                </c:ext>
              </c:extLst>
            </c:dLbl>
            <c:dLbl>
              <c:idx val="4"/>
              <c:layout>
                <c:manualLayout>
                  <c:x val="-0.14654418197725283"/>
                  <c:y val="-2.3847376788553237E-2"/>
                </c:manualLayout>
              </c:layout>
              <c:numFmt formatCode="0.00%" sourceLinked="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4A6-4051-92DA-469AFF92A00C}"/>
                </c:ext>
              </c:extLst>
            </c:dLbl>
            <c:dLbl>
              <c:idx val="5"/>
              <c:layout>
                <c:manualLayout>
                  <c:x val="-6.3429571303587048E-2"/>
                  <c:y val="-0.29411764705882354"/>
                </c:manualLayout>
              </c:layout>
              <c:numFmt formatCode="0.00%" sourceLinked="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4A6-4051-92DA-469AFF92A00C}"/>
                </c:ext>
              </c:extLst>
            </c:dLbl>
            <c:dLbl>
              <c:idx val="6"/>
              <c:layout>
                <c:manualLayout>
                  <c:x val="0.1399825021872266"/>
                  <c:y val="-0.27027027027027029"/>
                </c:manualLayout>
              </c:layout>
              <c:numFmt formatCode="0.00%" sourceLinked="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54A6-4051-92DA-469AFF92A00C}"/>
                </c:ext>
              </c:extLst>
            </c:dLbl>
            <c:dLbl>
              <c:idx val="7"/>
              <c:layout>
                <c:manualLayout>
                  <c:x val="0.29965004374453186"/>
                  <c:y val="-0.22787493375728671"/>
                </c:manualLayout>
              </c:layout>
              <c:numFmt formatCode="0.00%" sourceLinked="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54A6-4051-92DA-469AFF92A00C}"/>
                </c:ext>
              </c:extLst>
            </c:dLbl>
            <c:dLbl>
              <c:idx val="8"/>
              <c:layout>
                <c:manualLayout>
                  <c:x val="0.41994750656167978"/>
                  <c:y val="-0.14308426073131955"/>
                </c:manualLayout>
              </c:layout>
              <c:numFmt formatCode="0.00%" sourceLinked="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4A6-4051-92DA-469AFF92A00C}"/>
                </c:ext>
              </c:extLst>
            </c:dLbl>
            <c:dLbl>
              <c:idx val="9"/>
              <c:numFmt formatCode="0.00%" sourceLinked="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13-54A6-4051-92DA-469AFF92A00C}"/>
                </c:ext>
              </c:extLst>
            </c:dLbl>
            <c:numFmt formatCode="0.00%" sourceLinked="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'prihodi 2 razina'!$A$2:$A$11</c:f>
              <c:strCache>
                <c:ptCount val="9"/>
                <c:pt idx="0">
                  <c:v>61 Prihodi od poreza</c:v>
                </c:pt>
                <c:pt idx="1">
                  <c:v>63 Pomoći iz inozemstva (darovnice) i od subjekata unutar opće države</c:v>
                </c:pt>
                <c:pt idx="2">
                  <c:v>64 Prihodi od imovine</c:v>
                </c:pt>
                <c:pt idx="3">
                  <c:v>65 Prihodi od upravnih administrativnih pristojbi, pristojbi po posebnim propisima i naknada</c:v>
                </c:pt>
                <c:pt idx="4">
                  <c:v>66 Prihodi od prodaje proizvoda i robe te pruženih usluga i prihodi od donacija te povrati po protestiranim jamstvima</c:v>
                </c:pt>
                <c:pt idx="5">
                  <c:v>68 Kazne, upravne mjere i ostali prihodi</c:v>
                </c:pt>
                <c:pt idx="6">
                  <c:v>71 Prihodi od prodaje neproizvedene dugotrajne imovine</c:v>
                </c:pt>
                <c:pt idx="7">
                  <c:v>72 Prihodi od prodaje proizvedene dugotrajne imovine</c:v>
                </c:pt>
                <c:pt idx="8">
                  <c:v>84 Primici od zaduživanja</c:v>
                </c:pt>
              </c:strCache>
            </c:strRef>
          </c:cat>
          <c:val>
            <c:numRef>
              <c:f>'prihodi 2 razina'!$B$2:$B$11</c:f>
              <c:numCache>
                <c:formatCode>#,##0.00</c:formatCode>
                <c:ptCount val="10"/>
                <c:pt idx="0">
                  <c:v>34327756.859999999</c:v>
                </c:pt>
                <c:pt idx="1">
                  <c:v>44930136.329999998</c:v>
                </c:pt>
                <c:pt idx="2">
                  <c:v>4127424</c:v>
                </c:pt>
                <c:pt idx="3">
                  <c:v>10994788</c:v>
                </c:pt>
                <c:pt idx="4">
                  <c:v>1248756</c:v>
                </c:pt>
                <c:pt idx="5">
                  <c:v>144200</c:v>
                </c:pt>
                <c:pt idx="6">
                  <c:v>3072900</c:v>
                </c:pt>
                <c:pt idx="7">
                  <c:v>3819450</c:v>
                </c:pt>
                <c:pt idx="8">
                  <c:v>5400000</c:v>
                </c:pt>
              </c:numCache>
            </c:numRef>
          </c:val>
          <c:extLst>
            <c:ext xmlns:c16="http://schemas.microsoft.com/office/drawing/2014/chart" uri="{C3380CC4-5D6E-409C-BE32-E72D297353CC}">
              <c16:uniqueId val="{00000014-54A6-4051-92DA-469AFF92A00C}"/>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b="0">
          <a:solidFill>
            <a:sysClr val="windowText" lastClr="000000"/>
          </a:solidFill>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82882269557194"/>
          <c:y val="3.7177857325914082E-2"/>
          <c:w val="0.62342820037133095"/>
          <c:h val="0.83713431303357033"/>
        </c:manualLayout>
      </c:layout>
      <c:bar3DChart>
        <c:barDir val="col"/>
        <c:grouping val="stacked"/>
        <c:varyColors val="0"/>
        <c:ser>
          <c:idx val="0"/>
          <c:order val="0"/>
          <c:tx>
            <c:strRef>
              <c:f>'20230601134509'!$A$2</c:f>
              <c:strCache>
                <c:ptCount val="1"/>
                <c:pt idx="0">
                  <c:v>3 Rashodi poslovanja</c:v>
                </c:pt>
              </c:strCache>
            </c:strRef>
          </c:tx>
          <c:spPr>
            <a:solidFill>
              <a:schemeClr val="accent6"/>
            </a:solidFill>
            <a:ln>
              <a:noFill/>
            </a:ln>
            <a:effectLst/>
            <a:sp3d/>
          </c:spPr>
          <c:invertIfNegative val="0"/>
          <c:cat>
            <c:strRef>
              <c:f>'20230601134509'!$B$1:$E$1</c:f>
              <c:strCache>
                <c:ptCount val="4"/>
                <c:pt idx="0">
                  <c:v>Izvršenje  2023.</c:v>
                </c:pt>
                <c:pt idx="1">
                  <c:v>Plan 2024.</c:v>
                </c:pt>
                <c:pt idx="2">
                  <c:v>Projekcija 2025.</c:v>
                </c:pt>
                <c:pt idx="3">
                  <c:v>Projekcija 2026.</c:v>
                </c:pt>
              </c:strCache>
            </c:strRef>
          </c:cat>
          <c:val>
            <c:numRef>
              <c:f>'20230601134509'!$B$2:$E$2</c:f>
              <c:numCache>
                <c:formatCode>#,##0.00</c:formatCode>
                <c:ptCount val="4"/>
                <c:pt idx="0">
                  <c:v>54932770.810000002</c:v>
                </c:pt>
                <c:pt idx="1">
                  <c:v>65174833</c:v>
                </c:pt>
                <c:pt idx="2">
                  <c:v>65367739</c:v>
                </c:pt>
                <c:pt idx="3">
                  <c:v>66966832.5</c:v>
                </c:pt>
              </c:numCache>
            </c:numRef>
          </c:val>
          <c:extLst>
            <c:ext xmlns:c16="http://schemas.microsoft.com/office/drawing/2014/chart" uri="{C3380CC4-5D6E-409C-BE32-E72D297353CC}">
              <c16:uniqueId val="{00000000-FBAE-4065-B8F8-477DE3E6B41E}"/>
            </c:ext>
          </c:extLst>
        </c:ser>
        <c:ser>
          <c:idx val="1"/>
          <c:order val="1"/>
          <c:tx>
            <c:strRef>
              <c:f>'20230601134509'!$A$3</c:f>
              <c:strCache>
                <c:ptCount val="1"/>
                <c:pt idx="0">
                  <c:v>4 Rashodi za nabavu nefinancijske imovine</c:v>
                </c:pt>
              </c:strCache>
            </c:strRef>
          </c:tx>
          <c:spPr>
            <a:solidFill>
              <a:schemeClr val="accent5"/>
            </a:solidFill>
            <a:ln>
              <a:noFill/>
            </a:ln>
            <a:effectLst/>
            <a:sp3d/>
          </c:spPr>
          <c:invertIfNegative val="0"/>
          <c:cat>
            <c:strRef>
              <c:f>'20230601134509'!$B$1:$E$1</c:f>
              <c:strCache>
                <c:ptCount val="4"/>
                <c:pt idx="0">
                  <c:v>Izvršenje  2023.</c:v>
                </c:pt>
                <c:pt idx="1">
                  <c:v>Plan 2024.</c:v>
                </c:pt>
                <c:pt idx="2">
                  <c:v>Projekcija 2025.</c:v>
                </c:pt>
                <c:pt idx="3">
                  <c:v>Projekcija 2026.</c:v>
                </c:pt>
              </c:strCache>
            </c:strRef>
          </c:cat>
          <c:val>
            <c:numRef>
              <c:f>'20230601134509'!$B$3:$E$3</c:f>
              <c:numCache>
                <c:formatCode>#,##0.00</c:formatCode>
                <c:ptCount val="4"/>
                <c:pt idx="0">
                  <c:v>9280573.6099999994</c:v>
                </c:pt>
                <c:pt idx="1">
                  <c:v>46488306.189999998</c:v>
                </c:pt>
                <c:pt idx="2">
                  <c:v>40083782.549999997</c:v>
                </c:pt>
                <c:pt idx="3">
                  <c:v>25721771.460000001</c:v>
                </c:pt>
              </c:numCache>
            </c:numRef>
          </c:val>
          <c:extLst>
            <c:ext xmlns:c16="http://schemas.microsoft.com/office/drawing/2014/chart" uri="{C3380CC4-5D6E-409C-BE32-E72D297353CC}">
              <c16:uniqueId val="{00000001-FBAE-4065-B8F8-477DE3E6B41E}"/>
            </c:ext>
          </c:extLst>
        </c:ser>
        <c:ser>
          <c:idx val="2"/>
          <c:order val="2"/>
          <c:tx>
            <c:strRef>
              <c:f>'20230601134509'!$A$4</c:f>
              <c:strCache>
                <c:ptCount val="1"/>
                <c:pt idx="0">
                  <c:v>5 Izdaci za financijsku imovinu i otplate zajmova</c:v>
                </c:pt>
              </c:strCache>
            </c:strRef>
          </c:tx>
          <c:spPr>
            <a:solidFill>
              <a:schemeClr val="accent4"/>
            </a:solidFill>
            <a:ln>
              <a:noFill/>
            </a:ln>
            <a:effectLst/>
            <a:sp3d/>
          </c:spPr>
          <c:invertIfNegative val="0"/>
          <c:cat>
            <c:strRef>
              <c:f>'20230601134509'!$B$1:$E$1</c:f>
              <c:strCache>
                <c:ptCount val="4"/>
                <c:pt idx="0">
                  <c:v>Izvršenje  2023.</c:v>
                </c:pt>
                <c:pt idx="1">
                  <c:v>Plan 2024.</c:v>
                </c:pt>
                <c:pt idx="2">
                  <c:v>Projekcija 2025.</c:v>
                </c:pt>
                <c:pt idx="3">
                  <c:v>Projekcija 2026.</c:v>
                </c:pt>
              </c:strCache>
            </c:strRef>
          </c:cat>
          <c:val>
            <c:numRef>
              <c:f>'20230601134509'!$B$4:$E$4</c:f>
              <c:numCache>
                <c:formatCode>#,##0.00</c:formatCode>
                <c:ptCount val="4"/>
                <c:pt idx="0">
                  <c:v>711310.02</c:v>
                </c:pt>
                <c:pt idx="1">
                  <c:v>852505</c:v>
                </c:pt>
                <c:pt idx="2">
                  <c:v>3029590</c:v>
                </c:pt>
                <c:pt idx="3">
                  <c:v>3926075</c:v>
                </c:pt>
              </c:numCache>
            </c:numRef>
          </c:val>
          <c:extLst>
            <c:ext xmlns:c16="http://schemas.microsoft.com/office/drawing/2014/chart" uri="{C3380CC4-5D6E-409C-BE32-E72D297353CC}">
              <c16:uniqueId val="{00000002-FBAE-4065-B8F8-477DE3E6B41E}"/>
            </c:ext>
          </c:extLst>
        </c:ser>
        <c:dLbls>
          <c:showLegendKey val="0"/>
          <c:showVal val="0"/>
          <c:showCatName val="0"/>
          <c:showSerName val="0"/>
          <c:showPercent val="0"/>
          <c:showBubbleSize val="0"/>
        </c:dLbls>
        <c:gapWidth val="55"/>
        <c:gapDepth val="55"/>
        <c:shape val="box"/>
        <c:axId val="1391500239"/>
        <c:axId val="1391498799"/>
        <c:axId val="0"/>
      </c:bar3DChart>
      <c:catAx>
        <c:axId val="139150023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r-Latn-RS"/>
          </a:p>
        </c:txPr>
        <c:crossAx val="1391498799"/>
        <c:crossesAt val="0"/>
        <c:auto val="1"/>
        <c:lblAlgn val="ctr"/>
        <c:lblOffset val="100"/>
        <c:noMultiLvlLbl val="0"/>
      </c:catAx>
      <c:valAx>
        <c:axId val="1391498799"/>
        <c:scaling>
          <c:orientation val="minMax"/>
        </c:scaling>
        <c:delete val="0"/>
        <c:axPos val="l"/>
        <c:majorGridlines>
          <c:spPr>
            <a:ln w="9525" cap="flat" cmpd="sng" algn="ctr">
              <a:solidFill>
                <a:schemeClr val="bg1">
                  <a:lumMod val="6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r-Latn-RS"/>
          </a:p>
        </c:txPr>
        <c:crossAx val="1391500239"/>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sr-Latn-RS"/>
              </a:p>
            </c:txPr>
          </c:dispUnitsLbl>
        </c:dispUnits>
      </c:valAx>
      <c:spPr>
        <a:noFill/>
        <a:ln>
          <a:noFill/>
        </a:ln>
        <a:effectLst/>
      </c:spPr>
    </c:plotArea>
    <c:legend>
      <c:legendPos val="r"/>
      <c:layout>
        <c:manualLayout>
          <c:xMode val="edge"/>
          <c:yMode val="edge"/>
          <c:x val="0.77140502288609913"/>
          <c:y val="0.35931427744155664"/>
          <c:w val="0.21658657122978206"/>
          <c:h val="0.2813711789904920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a:solidFill>
            <a:schemeClr val="tx1"/>
          </a:solidFill>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1180937595568686"/>
          <c:y val="0.14788404827774906"/>
          <c:w val="0.77716518070301832"/>
          <c:h val="0.70517139107611548"/>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064-4678-96A5-CD1B42512372}"/>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064-4678-96A5-CD1B42512372}"/>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064-4678-96A5-CD1B42512372}"/>
              </c:ext>
            </c:extLst>
          </c:dPt>
          <c:dPt>
            <c:idx val="3"/>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064-4678-96A5-CD1B42512372}"/>
              </c:ext>
            </c:extLst>
          </c:dPt>
          <c:dPt>
            <c:idx val="4"/>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7064-4678-96A5-CD1B42512372}"/>
              </c:ext>
            </c:extLst>
          </c:dPt>
          <c:dPt>
            <c:idx val="5"/>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7064-4678-96A5-CD1B42512372}"/>
              </c:ext>
            </c:extLst>
          </c:dPt>
          <c:dPt>
            <c:idx val="6"/>
            <c:bubble3D val="0"/>
            <c:spPr>
              <a:solidFill>
                <a:schemeClr val="accent1">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7064-4678-96A5-CD1B42512372}"/>
              </c:ext>
            </c:extLst>
          </c:dPt>
          <c:dPt>
            <c:idx val="7"/>
            <c:bubble3D val="0"/>
            <c:spPr>
              <a:solidFill>
                <a:schemeClr val="accent3">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7064-4678-96A5-CD1B42512372}"/>
              </c:ext>
            </c:extLst>
          </c:dPt>
          <c:dPt>
            <c:idx val="8"/>
            <c:bubble3D val="0"/>
            <c:spPr>
              <a:solidFill>
                <a:schemeClr val="accent5">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7064-4678-96A5-CD1B42512372}"/>
              </c:ext>
            </c:extLst>
          </c:dPt>
          <c:dPt>
            <c:idx val="9"/>
            <c:bubble3D val="0"/>
            <c:spPr>
              <a:solidFill>
                <a:schemeClr val="accent1">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7064-4678-96A5-CD1B42512372}"/>
              </c:ext>
            </c:extLst>
          </c:dPt>
          <c:dPt>
            <c:idx val="10"/>
            <c:bubble3D val="0"/>
            <c:spPr>
              <a:solidFill>
                <a:schemeClr val="accent3">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7064-4678-96A5-CD1B42512372}"/>
              </c:ext>
            </c:extLst>
          </c:dPt>
          <c:dPt>
            <c:idx val="11"/>
            <c:bubble3D val="0"/>
            <c:spPr>
              <a:solidFill>
                <a:schemeClr val="accent5">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7064-4678-96A5-CD1B42512372}"/>
              </c:ext>
            </c:extLst>
          </c:dPt>
          <c:dLbls>
            <c:dLbl>
              <c:idx val="0"/>
              <c:numFmt formatCode="0.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showLegendKey val="0"/>
              <c:showVal val="0"/>
              <c:showCatName val="1"/>
              <c:showSerName val="0"/>
              <c:showPercent val="1"/>
              <c:showBubbleSize val="0"/>
              <c:extLst>
                <c:ext xmlns:c16="http://schemas.microsoft.com/office/drawing/2014/chart" uri="{C3380CC4-5D6E-409C-BE32-E72D297353CC}">
                  <c16:uniqueId val="{00000001-7064-4678-96A5-CD1B42512372}"/>
                </c:ext>
              </c:extLst>
            </c:dLbl>
            <c:dLbl>
              <c:idx val="1"/>
              <c:numFmt formatCode="0.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showLegendKey val="0"/>
              <c:showVal val="0"/>
              <c:showCatName val="1"/>
              <c:showSerName val="0"/>
              <c:showPercent val="1"/>
              <c:showBubbleSize val="0"/>
              <c:extLst>
                <c:ext xmlns:c16="http://schemas.microsoft.com/office/drawing/2014/chart" uri="{C3380CC4-5D6E-409C-BE32-E72D297353CC}">
                  <c16:uniqueId val="{00000003-7064-4678-96A5-CD1B42512372}"/>
                </c:ext>
              </c:extLst>
            </c:dLbl>
            <c:dLbl>
              <c:idx val="2"/>
              <c:layout>
                <c:manualLayout>
                  <c:x val="0.12947312677425796"/>
                  <c:y val="4.153055672473796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064-4678-96A5-CD1B42512372}"/>
                </c:ext>
              </c:extLst>
            </c:dLbl>
            <c:dLbl>
              <c:idx val="3"/>
              <c:layout>
                <c:manualLayout>
                  <c:x val="3.4881629322244152E-2"/>
                  <c:y val="0.13675498841653919"/>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064-4678-96A5-CD1B42512372}"/>
                </c:ext>
              </c:extLst>
            </c:dLbl>
            <c:dLbl>
              <c:idx val="4"/>
              <c:layout>
                <c:manualLayout>
                  <c:x val="-0.11874119924645582"/>
                  <c:y val="0.19639407036310813"/>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064-4678-96A5-CD1B42512372}"/>
                </c:ext>
              </c:extLst>
            </c:dLbl>
            <c:dLbl>
              <c:idx val="5"/>
              <c:layout>
                <c:manualLayout>
                  <c:x val="-0.11391296043893089"/>
                  <c:y val="5.7488356654244815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showLegendKey val="0"/>
              <c:showVal val="0"/>
              <c:showCatName val="1"/>
              <c:showSerName val="0"/>
              <c:showPercent val="1"/>
              <c:showBubbleSize val="0"/>
              <c:extLst>
                <c:ext xmlns:c15="http://schemas.microsoft.com/office/drawing/2012/chart" uri="{CE6537A1-D6FC-4f65-9D91-7224C49458BB}">
                  <c15:layout>
                    <c:manualLayout>
                      <c:w val="0.20008514261387825"/>
                      <c:h val="0.11203346203346204"/>
                    </c:manualLayout>
                  </c15:layout>
                </c:ext>
                <c:ext xmlns:c16="http://schemas.microsoft.com/office/drawing/2014/chart" uri="{C3380CC4-5D6E-409C-BE32-E72D297353CC}">
                  <c16:uniqueId val="{0000000B-7064-4678-96A5-CD1B42512372}"/>
                </c:ext>
              </c:extLst>
            </c:dLbl>
            <c:dLbl>
              <c:idx val="6"/>
              <c:layout>
                <c:manualLayout>
                  <c:x val="-8.8365729366519374E-2"/>
                  <c:y val="0.11499228339612698"/>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7064-4678-96A5-CD1B42512372}"/>
                </c:ext>
              </c:extLst>
            </c:dLbl>
            <c:dLbl>
              <c:idx val="7"/>
              <c:layout>
                <c:manualLayout>
                  <c:x val="-0.14762815893878756"/>
                  <c:y val="5.6199461377628461E-3"/>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7064-4678-96A5-CD1B42512372}"/>
                </c:ext>
              </c:extLst>
            </c:dLbl>
            <c:dLbl>
              <c:idx val="8"/>
              <c:layout>
                <c:manualLayout>
                  <c:x val="-9.9923765323962174E-2"/>
                  <c:y val="-4.6683772291425986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7064-4678-96A5-CD1B42512372}"/>
                </c:ext>
              </c:extLst>
            </c:dLbl>
            <c:dLbl>
              <c:idx val="9"/>
              <c:layout>
                <c:manualLayout>
                  <c:x val="-0.14463446452365519"/>
                  <c:y val="-7.0062869516232307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7064-4678-96A5-CD1B42512372}"/>
                </c:ext>
              </c:extLst>
            </c:dLbl>
            <c:dLbl>
              <c:idx val="10"/>
              <c:layout>
                <c:manualLayout>
                  <c:x val="4.1855261377676664E-3"/>
                  <c:y val="-0.11550663099278513"/>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7064-4678-96A5-CD1B42512372}"/>
                </c:ext>
              </c:extLst>
            </c:dLbl>
            <c:dLbl>
              <c:idx val="11"/>
              <c:layout>
                <c:manualLayout>
                  <c:x val="0.1876263196653"/>
                  <c:y val="-7.2482665122012541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7064-4678-96A5-CD1B42512372}"/>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'20220117135838'!$A$2:$A$13</c:f>
              <c:strCache>
                <c:ptCount val="12"/>
                <c:pt idx="0">
                  <c:v>31 Rashodi za zaposlene</c:v>
                </c:pt>
                <c:pt idx="1">
                  <c:v>32 Materijalni rashodi</c:v>
                </c:pt>
                <c:pt idx="2">
                  <c:v>34 Financijski rashodi</c:v>
                </c:pt>
                <c:pt idx="3">
                  <c:v>35 Subvencije</c:v>
                </c:pt>
                <c:pt idx="4">
                  <c:v>36 Pomoći dane u inozemstvo i unutar općeg proračuna</c:v>
                </c:pt>
                <c:pt idx="5">
                  <c:v>37 Naknade građanima i kućanstvima na temelju osiguranja i druge naknade</c:v>
                </c:pt>
                <c:pt idx="6">
                  <c:v>38 Ostali rashodi</c:v>
                </c:pt>
                <c:pt idx="7">
                  <c:v>41 Rashodi za nabavu neproizvedene dugotrajne imovine</c:v>
                </c:pt>
                <c:pt idx="8">
                  <c:v>42 Rashodi za nabavu proizvedene dugotrajne imovine</c:v>
                </c:pt>
                <c:pt idx="9">
                  <c:v>45 Rashodi za dodatna ulaganja na nefinancijskoj imovini</c:v>
                </c:pt>
                <c:pt idx="10">
                  <c:v>53 Izdaci za dionice i udjele u glavnici</c:v>
                </c:pt>
                <c:pt idx="11">
                  <c:v>54 Izdaci za otplatu glavnice primljenih zajmova</c:v>
                </c:pt>
              </c:strCache>
            </c:strRef>
          </c:cat>
          <c:val>
            <c:numRef>
              <c:f>'20220117135838'!$B$2:$B$13</c:f>
              <c:numCache>
                <c:formatCode>#,##0.00</c:formatCode>
                <c:ptCount val="12"/>
                <c:pt idx="0">
                  <c:v>27039905</c:v>
                </c:pt>
                <c:pt idx="1">
                  <c:v>25621224</c:v>
                </c:pt>
                <c:pt idx="2">
                  <c:v>342303</c:v>
                </c:pt>
                <c:pt idx="3">
                  <c:v>1161600</c:v>
                </c:pt>
                <c:pt idx="4">
                  <c:v>108630</c:v>
                </c:pt>
                <c:pt idx="5">
                  <c:v>2695043</c:v>
                </c:pt>
                <c:pt idx="6">
                  <c:v>8206128</c:v>
                </c:pt>
                <c:pt idx="7">
                  <c:v>725490</c:v>
                </c:pt>
                <c:pt idx="8">
                  <c:v>42967097.189999998</c:v>
                </c:pt>
                <c:pt idx="9">
                  <c:v>2795719</c:v>
                </c:pt>
                <c:pt idx="10">
                  <c:v>130000</c:v>
                </c:pt>
                <c:pt idx="11">
                  <c:v>722505</c:v>
                </c:pt>
              </c:numCache>
            </c:numRef>
          </c:val>
          <c:extLst>
            <c:ext xmlns:c16="http://schemas.microsoft.com/office/drawing/2014/chart" uri="{C3380CC4-5D6E-409C-BE32-E72D297353CC}">
              <c16:uniqueId val="{00000018-7064-4678-96A5-CD1B42512372}"/>
            </c:ext>
          </c:extLst>
        </c:ser>
        <c:dLbls>
          <c:showLegendKey val="0"/>
          <c:showVal val="0"/>
          <c:showCatName val="1"/>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858376493045318"/>
          <c:y val="0.20436056274956152"/>
          <c:w val="0.67956315273159762"/>
          <c:h val="0.68195619468162005"/>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581-4DBF-925B-5B64CF6D86F9}"/>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581-4DBF-925B-5B64CF6D86F9}"/>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581-4DBF-925B-5B64CF6D86F9}"/>
              </c:ext>
            </c:extLst>
          </c:dPt>
          <c:dPt>
            <c:idx val="3"/>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D581-4DBF-925B-5B64CF6D86F9}"/>
              </c:ext>
            </c:extLst>
          </c:dPt>
          <c:dPt>
            <c:idx val="4"/>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D581-4DBF-925B-5B64CF6D86F9}"/>
              </c:ext>
            </c:extLst>
          </c:dPt>
          <c:dPt>
            <c:idx val="5"/>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D581-4DBF-925B-5B64CF6D86F9}"/>
              </c:ext>
            </c:extLst>
          </c:dPt>
          <c:dLbls>
            <c:dLbl>
              <c:idx val="0"/>
              <c:layout>
                <c:manualLayout>
                  <c:x val="3.709360680776784E-2"/>
                  <c:y val="-6.7538126361655779E-2"/>
                </c:manualLayout>
              </c:layout>
              <c:numFmt formatCode="0.00%" sourceLinked="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581-4DBF-925B-5B64CF6D86F9}"/>
                </c:ext>
              </c:extLst>
            </c:dLbl>
            <c:dLbl>
              <c:idx val="1"/>
              <c:layout>
                <c:manualLayout>
                  <c:x val="0"/>
                  <c:y val="-0.19172113289760354"/>
                </c:manualLayout>
              </c:layout>
              <c:numFmt formatCode="0.00%" sourceLinked="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layout>
                    <c:manualLayout>
                      <c:w val="0.18963616317530319"/>
                      <c:h val="0.19851116625310175"/>
                    </c:manualLayout>
                  </c15:layout>
                </c:ext>
                <c:ext xmlns:c16="http://schemas.microsoft.com/office/drawing/2014/chart" uri="{C3380CC4-5D6E-409C-BE32-E72D297353CC}">
                  <c16:uniqueId val="{00000003-D581-4DBF-925B-5B64CF6D86F9}"/>
                </c:ext>
              </c:extLst>
            </c:dLbl>
            <c:dLbl>
              <c:idx val="2"/>
              <c:layout>
                <c:manualLayout>
                  <c:x val="0.14727790566787141"/>
                  <c:y val="8.7145969498910514E-2"/>
                </c:manualLayout>
              </c:layout>
              <c:numFmt formatCode="0.00%" sourceLinked="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layout>
                    <c:manualLayout>
                      <c:w val="0.39137816979051826"/>
                      <c:h val="0.19851116625310175"/>
                    </c:manualLayout>
                  </c15:layout>
                </c:ext>
                <c:ext xmlns:c16="http://schemas.microsoft.com/office/drawing/2014/chart" uri="{C3380CC4-5D6E-409C-BE32-E72D297353CC}">
                  <c16:uniqueId val="{00000005-D581-4DBF-925B-5B64CF6D86F9}"/>
                </c:ext>
              </c:extLst>
            </c:dLbl>
            <c:dLbl>
              <c:idx val="3"/>
              <c:layout>
                <c:manualLayout>
                  <c:x val="0"/>
                  <c:y val="0.14814814814814814"/>
                </c:manualLayout>
              </c:layout>
              <c:numFmt formatCode="0.00%" sourceLinked="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581-4DBF-925B-5B64CF6D86F9}"/>
                </c:ext>
              </c:extLst>
            </c:dLbl>
            <c:dLbl>
              <c:idx val="4"/>
              <c:layout>
                <c:manualLayout>
                  <c:x val="-0.11140819964349379"/>
                  <c:y val="2.7646129541864139E-2"/>
                </c:manualLayout>
              </c:layout>
              <c:numFmt formatCode="0.00%" sourceLinked="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581-4DBF-925B-5B64CF6D86F9}"/>
                </c:ext>
              </c:extLst>
            </c:dLbl>
            <c:dLbl>
              <c:idx val="5"/>
              <c:layout>
                <c:manualLayout>
                  <c:x val="-1.3091861226271042E-2"/>
                  <c:y val="-6.535947712418301E-2"/>
                </c:manualLayout>
              </c:layout>
              <c:numFmt formatCode="0.00%" sourceLinked="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581-4DBF-925B-5B64CF6D86F9}"/>
                </c:ext>
              </c:extLst>
            </c:dLbl>
            <c:numFmt formatCode="0.00%" sourceLinked="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sr-Latn-R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'20240118085530'!$A$3:$A$8</c:f>
              <c:strCache>
                <c:ptCount val="6"/>
                <c:pt idx="0">
                  <c:v>Razdjel: 410 UPRAVNI ODJEL ZA POSLOVE GRADONAČELNIKA I GRADSKOG VIJEĆA</c:v>
                </c:pt>
                <c:pt idx="1">
                  <c:v>Razdjel: 420 UPRAVNI ODJEL ZA GRADNJU I KOMUNALNO GOSPODARSTVO</c:v>
                </c:pt>
                <c:pt idx="2">
                  <c:v>Razdjel: 430 UPRAVNI ODJEL ZA GOSPODARSKE DJELATNOSTI</c:v>
                </c:pt>
                <c:pt idx="3">
                  <c:v>Razdjel: 440 UPRAVNI ODJEL ZA DRUŠTVENE DJELATNOSTI</c:v>
                </c:pt>
                <c:pt idx="4">
                  <c:v>Razdjel: 450 ODJEL ZA UNUTARNJU REVIZIJU</c:v>
                </c:pt>
                <c:pt idx="5">
                  <c:v>Razdjel: 460 UPRAVNI ODJEL ZA FINANCIJE, PRORAČUN I JAVNU NABAVU</c:v>
                </c:pt>
              </c:strCache>
            </c:strRef>
          </c:cat>
          <c:val>
            <c:numRef>
              <c:f>'20240118085530'!$B$3:$B$8</c:f>
              <c:numCache>
                <c:formatCode>#,##0.00</c:formatCode>
                <c:ptCount val="6"/>
                <c:pt idx="0">
                  <c:v>5606636</c:v>
                </c:pt>
                <c:pt idx="1">
                  <c:v>54690848.189999998</c:v>
                </c:pt>
                <c:pt idx="2">
                  <c:v>2842837</c:v>
                </c:pt>
                <c:pt idx="3">
                  <c:v>38281611</c:v>
                </c:pt>
                <c:pt idx="4">
                  <c:v>3100</c:v>
                </c:pt>
                <c:pt idx="5">
                  <c:v>11090612</c:v>
                </c:pt>
              </c:numCache>
            </c:numRef>
          </c:val>
          <c:extLst>
            <c:ext xmlns:c16="http://schemas.microsoft.com/office/drawing/2014/chart" uri="{C3380CC4-5D6E-409C-BE32-E72D297353CC}">
              <c16:uniqueId val="{0000000C-D581-4DBF-925B-5B64CF6D86F9}"/>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extLst/>
  </c:chart>
  <c:spPr>
    <a:noFill/>
    <a:ln w="9525" cap="flat" cmpd="sng" algn="ctr">
      <a:solidFill>
        <a:schemeClr val="tx1">
          <a:lumMod val="15000"/>
          <a:lumOff val="85000"/>
        </a:schemeClr>
      </a:solidFill>
      <a:round/>
    </a:ln>
    <a:effectLst/>
  </c:spPr>
  <c:txPr>
    <a:bodyPr/>
    <a:lstStyle/>
    <a:p>
      <a:pPr>
        <a:defRPr sz="1000" b="0">
          <a:solidFill>
            <a:schemeClr val="tx1"/>
          </a:solidFill>
          <a:latin typeface="Times New Roman" panose="02020603050405020304" pitchFamily="18" charset="0"/>
          <a:cs typeface="Times New Roman" panose="02020603050405020304" pitchFamily="18" charset="0"/>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withinLinearReversed" id="25">
  <a:schemeClr val="accent5"/>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27">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3">
      <a:schemeClr val="dk1"/>
    </cs:effectRef>
    <cs:fontRef idx="minor">
      <a:schemeClr val="tx1"/>
    </cs:fontRef>
  </cs:dataPoint>
  <cs:dataPoint3D>
    <cs:lnRef idx="0"/>
    <cs:fillRef idx="1">
      <cs:styleClr val="auto"/>
    </cs:fillRef>
    <cs:effectRef idx="3">
      <a:schemeClr val="dk1"/>
    </cs:effectRef>
    <cs:fontRef idx="minor">
      <a:schemeClr val="tx1"/>
    </cs:fontRef>
  </cs:dataPoint3D>
  <cs:dataPointLine>
    <cs:lnRef idx="1">
      <cs:styleClr val="auto"/>
    </cs:lnRef>
    <cs:lineWidthScale>7</cs:lineWidthScale>
    <cs:fillRef idx="0"/>
    <cs:effectRef idx="0"/>
    <cs:fontRef idx="minor">
      <a:schemeClr val="tx1"/>
    </cs:fontRef>
    <cs:spPr>
      <a:ln cap="rnd">
        <a:round/>
      </a:ln>
    </cs:spPr>
  </cs:dataPointLine>
  <cs:dataPointMarker>
    <cs:lnRef idx="1">
      <cs:styleClr val="auto"/>
    </cs:lnRef>
    <cs:fillRef idx="3">
      <cs:styleClr val="auto"/>
    </cs:fillRef>
    <cs:effectRef idx="3">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mods="ignoreCSTransforms">
      <cs:styleClr val="0">
        <a:shade val="25000"/>
      </cs:styleClr>
    </cs:fillRef>
    <cs:effectRef idx="3">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mods="ignoreCSTransforms">
      <cs:styleClr val="0">
        <a:tint val="25000"/>
      </cs:styleClr>
    </cs:fillRef>
    <cs:effectRef idx="3">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Overrid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rveno-narančasta">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Građanski">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13</Pages>
  <Words>2161</Words>
  <Characters>12320</Characters>
  <Application>Microsoft Office Word</Application>
  <DocSecurity>0</DocSecurity>
  <Lines>102</Lines>
  <Paragraphs>28</Paragraphs>
  <ScaleCrop>false</ScaleCrop>
  <Company>Grad Varaždin</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Strelec</dc:creator>
  <cp:keywords/>
  <dc:description/>
  <cp:lastModifiedBy>Tamara Strelec</cp:lastModifiedBy>
  <cp:revision>2</cp:revision>
  <cp:lastPrinted>2024-02-05T09:23:00Z</cp:lastPrinted>
  <dcterms:created xsi:type="dcterms:W3CDTF">2024-02-12T07:06:00Z</dcterms:created>
  <dcterms:modified xsi:type="dcterms:W3CDTF">2024-02-12T07:06:00Z</dcterms:modified>
</cp:coreProperties>
</file>