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C6" w:rsidRPr="00C56229" w:rsidRDefault="00EA416B" w:rsidP="00C56229">
      <w:pPr>
        <w:pStyle w:val="Bodytext20"/>
        <w:shd w:val="clear" w:color="auto" w:fill="auto"/>
        <w:spacing w:line="240" w:lineRule="auto"/>
        <w:ind w:firstLine="0"/>
        <w:rPr>
          <w:color w:val="auto"/>
        </w:rPr>
      </w:pPr>
      <w:r w:rsidRPr="00C56229">
        <w:t>Na temelju članku 30. i 133. stavak 3. Zakona o komunalnom gospodarstvu (</w:t>
      </w:r>
      <w:r w:rsidR="00C56229" w:rsidRPr="00C56229">
        <w:t>„</w:t>
      </w:r>
      <w:r w:rsidRPr="00C56229">
        <w:t>Narodne novine</w:t>
      </w:r>
      <w:r w:rsidR="00C56229" w:rsidRPr="00C56229">
        <w:t>“</w:t>
      </w:r>
      <w:r w:rsidRPr="00C56229">
        <w:t xml:space="preserve"> </w:t>
      </w:r>
      <w:r w:rsidRPr="00C56229">
        <w:rPr>
          <w:color w:val="auto"/>
        </w:rPr>
        <w:t>br.68/18</w:t>
      </w:r>
      <w:r w:rsidR="00007841" w:rsidRPr="00C56229">
        <w:rPr>
          <w:color w:val="auto"/>
        </w:rPr>
        <w:t>, 110/18 i 32/20</w:t>
      </w:r>
      <w:r w:rsidRPr="00C56229">
        <w:rPr>
          <w:color w:val="auto"/>
        </w:rPr>
        <w:t xml:space="preserve">) </w:t>
      </w:r>
      <w:r w:rsidR="00E30835" w:rsidRPr="00C56229">
        <w:rPr>
          <w:color w:val="auto"/>
        </w:rPr>
        <w:t>Čistoća d.o.o.Varaždin, Ognjena Price 13</w:t>
      </w:r>
      <w:r w:rsidRPr="00C56229">
        <w:rPr>
          <w:color w:val="auto"/>
        </w:rPr>
        <w:t xml:space="preserve">, isporučitelj </w:t>
      </w:r>
      <w:r w:rsidR="00007841" w:rsidRPr="00C56229">
        <w:rPr>
          <w:color w:val="auto"/>
        </w:rPr>
        <w:t xml:space="preserve">uslužne </w:t>
      </w:r>
      <w:r w:rsidRPr="00C56229">
        <w:rPr>
          <w:color w:val="auto"/>
        </w:rPr>
        <w:t>komunalne usluge</w:t>
      </w:r>
      <w:r w:rsidR="00007841" w:rsidRPr="00C56229">
        <w:rPr>
          <w:color w:val="auto"/>
        </w:rPr>
        <w:t>: komunalni linijski</w:t>
      </w:r>
      <w:r w:rsidRPr="00C56229">
        <w:rPr>
          <w:color w:val="auto"/>
        </w:rPr>
        <w:t xml:space="preserve"> prijevoz</w:t>
      </w:r>
      <w:r w:rsidR="00007841" w:rsidRPr="00C56229">
        <w:rPr>
          <w:color w:val="auto"/>
        </w:rPr>
        <w:t xml:space="preserve"> </w:t>
      </w:r>
      <w:r w:rsidRPr="00C56229">
        <w:rPr>
          <w:color w:val="auto"/>
        </w:rPr>
        <w:t>putnika</w:t>
      </w:r>
      <w:r w:rsidR="00C56229" w:rsidRPr="00C56229">
        <w:rPr>
          <w:color w:val="auto"/>
        </w:rPr>
        <w:t>,</w:t>
      </w:r>
      <w:r w:rsidRPr="00C56229">
        <w:rPr>
          <w:color w:val="auto"/>
        </w:rPr>
        <w:t xml:space="preserve"> donosi</w:t>
      </w:r>
    </w:p>
    <w:p w:rsidR="004925C6" w:rsidRPr="00C56229" w:rsidRDefault="004925C6" w:rsidP="00C56229">
      <w:pPr>
        <w:pStyle w:val="Bodytext20"/>
        <w:shd w:val="clear" w:color="auto" w:fill="auto"/>
        <w:spacing w:line="240" w:lineRule="auto"/>
        <w:ind w:firstLine="0"/>
        <w:jc w:val="left"/>
        <w:rPr>
          <w:color w:val="auto"/>
        </w:rPr>
      </w:pPr>
    </w:p>
    <w:p w:rsidR="004925C6" w:rsidRPr="00C56229" w:rsidRDefault="004925C6" w:rsidP="00C56229">
      <w:pPr>
        <w:pStyle w:val="Bodytext20"/>
        <w:shd w:val="clear" w:color="auto" w:fill="auto"/>
        <w:spacing w:line="240" w:lineRule="auto"/>
        <w:ind w:firstLine="0"/>
        <w:jc w:val="left"/>
      </w:pPr>
    </w:p>
    <w:p w:rsidR="005A0CF0" w:rsidRPr="00C56229" w:rsidRDefault="00EA416B" w:rsidP="00C56229">
      <w:pPr>
        <w:pStyle w:val="Heading10"/>
        <w:keepNext/>
        <w:keepLines/>
        <w:shd w:val="clear" w:color="auto" w:fill="auto"/>
        <w:spacing w:line="240" w:lineRule="auto"/>
        <w:rPr>
          <w:sz w:val="24"/>
          <w:szCs w:val="24"/>
        </w:rPr>
      </w:pPr>
      <w:bookmarkStart w:id="0" w:name="bookmark0"/>
      <w:r w:rsidRPr="00C56229">
        <w:rPr>
          <w:sz w:val="24"/>
          <w:szCs w:val="24"/>
        </w:rPr>
        <w:t xml:space="preserve">OPĆE UVJETE ISPORUKE </w:t>
      </w:r>
    </w:p>
    <w:p w:rsidR="00C520C6" w:rsidRPr="00C56229" w:rsidRDefault="00EA416B" w:rsidP="00C56229">
      <w:pPr>
        <w:pStyle w:val="Heading10"/>
        <w:keepNext/>
        <w:keepLines/>
        <w:shd w:val="clear" w:color="auto" w:fill="auto"/>
        <w:spacing w:line="240" w:lineRule="auto"/>
        <w:rPr>
          <w:sz w:val="24"/>
          <w:szCs w:val="24"/>
        </w:rPr>
      </w:pPr>
      <w:r w:rsidRPr="00C56229">
        <w:rPr>
          <w:sz w:val="24"/>
          <w:szCs w:val="24"/>
        </w:rPr>
        <w:t>komunalne usluge</w:t>
      </w:r>
      <w:r w:rsidR="00440602" w:rsidRPr="00C56229">
        <w:rPr>
          <w:sz w:val="24"/>
          <w:szCs w:val="24"/>
        </w:rPr>
        <w:t xml:space="preserve">: komunalni linijski prijevoz </w:t>
      </w:r>
      <w:r w:rsidRPr="00C56229">
        <w:rPr>
          <w:sz w:val="24"/>
          <w:szCs w:val="24"/>
        </w:rPr>
        <w:t xml:space="preserve"> putnika</w:t>
      </w:r>
      <w:bookmarkEnd w:id="0"/>
    </w:p>
    <w:p w:rsidR="005A0CF0" w:rsidRPr="00C56229" w:rsidRDefault="005A0CF0" w:rsidP="00C56229">
      <w:pPr>
        <w:pStyle w:val="Bodytext20"/>
        <w:shd w:val="clear" w:color="auto" w:fill="auto"/>
        <w:spacing w:line="240" w:lineRule="auto"/>
        <w:ind w:firstLine="0"/>
        <w:jc w:val="center"/>
        <w:rPr>
          <w:b/>
          <w:bCs/>
        </w:rPr>
      </w:pPr>
    </w:p>
    <w:p w:rsidR="005A0CF0" w:rsidRPr="00C56229" w:rsidRDefault="005A0CF0" w:rsidP="00C56229">
      <w:pPr>
        <w:pStyle w:val="Bodytext20"/>
        <w:shd w:val="clear" w:color="auto" w:fill="auto"/>
        <w:spacing w:line="240" w:lineRule="auto"/>
        <w:ind w:firstLine="0"/>
        <w:jc w:val="center"/>
        <w:rPr>
          <w:b/>
          <w:bCs/>
        </w:rPr>
      </w:pPr>
    </w:p>
    <w:p w:rsidR="00C520C6" w:rsidRPr="00C56229" w:rsidRDefault="00C56229" w:rsidP="00C56229">
      <w:pPr>
        <w:pStyle w:val="Bodytext20"/>
        <w:shd w:val="clear" w:color="auto" w:fill="auto"/>
        <w:tabs>
          <w:tab w:val="left" w:pos="426"/>
        </w:tabs>
        <w:spacing w:line="240" w:lineRule="auto"/>
        <w:ind w:firstLine="0"/>
        <w:jc w:val="left"/>
        <w:rPr>
          <w:b/>
        </w:rPr>
      </w:pPr>
      <w:r w:rsidRPr="00C56229">
        <w:rPr>
          <w:b/>
        </w:rPr>
        <w:t>I.</w:t>
      </w:r>
      <w:r w:rsidRPr="00C56229">
        <w:rPr>
          <w:b/>
        </w:rPr>
        <w:tab/>
      </w:r>
      <w:r w:rsidR="00EA416B" w:rsidRPr="00C56229">
        <w:rPr>
          <w:b/>
        </w:rPr>
        <w:t>OPĆE ODREDBE</w:t>
      </w:r>
    </w:p>
    <w:p w:rsidR="004925C6" w:rsidRPr="00C56229" w:rsidRDefault="004925C6" w:rsidP="00C56229">
      <w:pPr>
        <w:pStyle w:val="Bodytext20"/>
        <w:shd w:val="clear" w:color="auto" w:fill="auto"/>
        <w:spacing w:line="240" w:lineRule="auto"/>
        <w:ind w:firstLine="0"/>
        <w:jc w:val="center"/>
      </w:pPr>
    </w:p>
    <w:p w:rsidR="00586C1D" w:rsidRPr="00C56229" w:rsidRDefault="00586C1D" w:rsidP="00C56229">
      <w:pPr>
        <w:pStyle w:val="Bodytext20"/>
        <w:shd w:val="clear" w:color="auto" w:fill="auto"/>
        <w:spacing w:line="240" w:lineRule="auto"/>
        <w:ind w:firstLine="0"/>
        <w:jc w:val="center"/>
      </w:pPr>
    </w:p>
    <w:p w:rsidR="00C520C6" w:rsidRPr="00C56229" w:rsidRDefault="00EA416B" w:rsidP="00C56229">
      <w:pPr>
        <w:pStyle w:val="Heading30"/>
        <w:keepNext/>
        <w:keepLines/>
        <w:shd w:val="clear" w:color="auto" w:fill="auto"/>
        <w:spacing w:line="240" w:lineRule="auto"/>
      </w:pPr>
      <w:bookmarkStart w:id="1" w:name="bookmark1"/>
      <w:r w:rsidRPr="00C56229">
        <w:t>Članak 1.</w:t>
      </w:r>
      <w:bookmarkEnd w:id="1"/>
    </w:p>
    <w:p w:rsidR="00007841" w:rsidRPr="00C56229" w:rsidRDefault="00EA416B" w:rsidP="00C56229">
      <w:pPr>
        <w:pStyle w:val="Bezproreda"/>
        <w:ind w:firstLine="567"/>
        <w:jc w:val="both"/>
        <w:rPr>
          <w:rStyle w:val="Bodytext"/>
          <w:rFonts w:ascii="Times New Roman" w:hAnsi="Times New Roman" w:cs="Times New Roman"/>
          <w:color w:val="auto"/>
          <w:sz w:val="24"/>
          <w:szCs w:val="24"/>
        </w:rPr>
      </w:pPr>
      <w:r w:rsidRPr="00C56229">
        <w:rPr>
          <w:rFonts w:ascii="Times New Roman" w:hAnsi="Times New Roman" w:cs="Times New Roman"/>
          <w:color w:val="auto"/>
        </w:rPr>
        <w:t>Ovim Općim uvjetima utvrđuju se uvjeti obavljanja komunalne usluge</w:t>
      </w:r>
      <w:r w:rsidR="00007841" w:rsidRPr="00C56229">
        <w:rPr>
          <w:rFonts w:ascii="Times New Roman" w:hAnsi="Times New Roman" w:cs="Times New Roman"/>
          <w:color w:val="auto"/>
        </w:rPr>
        <w:t xml:space="preserve"> komunalnog linijskog </w:t>
      </w:r>
      <w:r w:rsidRPr="00C56229">
        <w:rPr>
          <w:rFonts w:ascii="Times New Roman" w:hAnsi="Times New Roman" w:cs="Times New Roman"/>
          <w:color w:val="auto"/>
        </w:rPr>
        <w:t xml:space="preserve">prijevoza putnika, međusobna prava i obveze isporučitelja i korisnika usluge te cijena isporučene komunalne usluge, a sve u skladu sa </w:t>
      </w:r>
      <w:r w:rsidR="00007841" w:rsidRPr="00C56229">
        <w:rPr>
          <w:rFonts w:ascii="Times New Roman" w:hAnsi="Times New Roman" w:cs="Times New Roman"/>
          <w:color w:val="auto"/>
        </w:rPr>
        <w:t>U</w:t>
      </w:r>
      <w:r w:rsidR="00007841" w:rsidRPr="00C56229">
        <w:rPr>
          <w:rStyle w:val="Bodytext"/>
          <w:rFonts w:ascii="Times New Roman" w:eastAsia="Arial Unicode MS" w:hAnsi="Times New Roman" w:cs="Times New Roman"/>
          <w:color w:val="auto"/>
          <w:sz w:val="24"/>
          <w:szCs w:val="24"/>
        </w:rPr>
        <w:t xml:space="preserve">govorom </w:t>
      </w:r>
      <w:r w:rsidR="00007841" w:rsidRPr="00C56229">
        <w:rPr>
          <w:rFonts w:ascii="Times New Roman" w:hAnsi="Times New Roman" w:cs="Times New Roman"/>
          <w:color w:val="auto"/>
        </w:rPr>
        <w:t xml:space="preserve">za obavljanje komunalne djelatnosti komunalnog linijskog prijevoza putnika na području Grada Varaždina </w:t>
      </w:r>
      <w:r w:rsidR="00007841" w:rsidRPr="00C56229">
        <w:rPr>
          <w:rStyle w:val="Bodytext"/>
          <w:rFonts w:ascii="Times New Roman" w:hAnsi="Times New Roman" w:cs="Times New Roman"/>
          <w:color w:val="auto"/>
          <w:sz w:val="24"/>
          <w:szCs w:val="24"/>
        </w:rPr>
        <w:t xml:space="preserve">od 1. listopada 2021. godine. </w:t>
      </w:r>
    </w:p>
    <w:p w:rsidR="00C520C6" w:rsidRPr="00C56229" w:rsidRDefault="00007841" w:rsidP="00C56229">
      <w:pPr>
        <w:pStyle w:val="Bezproreda"/>
        <w:ind w:firstLine="567"/>
        <w:jc w:val="both"/>
        <w:rPr>
          <w:rFonts w:ascii="Times New Roman" w:hAnsi="Times New Roman" w:cs="Times New Roman"/>
          <w:color w:val="auto"/>
        </w:rPr>
      </w:pPr>
      <w:r w:rsidRPr="00C56229">
        <w:rPr>
          <w:rFonts w:ascii="Times New Roman" w:hAnsi="Times New Roman" w:cs="Times New Roman"/>
          <w:iCs/>
          <w:color w:val="auto"/>
          <w:shd w:val="clear" w:color="auto" w:fill="FFFFFF"/>
        </w:rPr>
        <w:t xml:space="preserve">Komunalni linijski prijevoz putnika </w:t>
      </w:r>
      <w:r w:rsidRPr="00C56229">
        <w:rPr>
          <w:rFonts w:ascii="Times New Roman" w:hAnsi="Times New Roman" w:cs="Times New Roman"/>
          <w:color w:val="auto"/>
          <w:shd w:val="clear" w:color="auto" w:fill="FFFFFF"/>
        </w:rPr>
        <w:t>podrazumijeva javni cestovni prijevoz putnika na linijama unutar zona koje utvrđuju jedinice lokalne samouprave na svojem području</w:t>
      </w:r>
      <w:r w:rsidR="00EA416B" w:rsidRPr="00C56229">
        <w:rPr>
          <w:rFonts w:ascii="Times New Roman" w:hAnsi="Times New Roman" w:cs="Times New Roman"/>
          <w:color w:val="auto"/>
        </w:rPr>
        <w:t>.</w:t>
      </w:r>
    </w:p>
    <w:p w:rsidR="00007841" w:rsidRPr="00C56229" w:rsidRDefault="00007841" w:rsidP="00C56229">
      <w:pPr>
        <w:pStyle w:val="Bodytext20"/>
        <w:shd w:val="clear" w:color="auto" w:fill="auto"/>
        <w:spacing w:line="240" w:lineRule="auto"/>
        <w:ind w:firstLine="567"/>
        <w:jc w:val="left"/>
        <w:rPr>
          <w:color w:val="auto"/>
        </w:rPr>
      </w:pPr>
    </w:p>
    <w:p w:rsidR="00C520C6" w:rsidRPr="00C56229" w:rsidRDefault="00EA416B" w:rsidP="00C56229">
      <w:pPr>
        <w:pStyle w:val="Heading30"/>
        <w:keepNext/>
        <w:keepLines/>
        <w:shd w:val="clear" w:color="auto" w:fill="auto"/>
        <w:spacing w:line="240" w:lineRule="auto"/>
      </w:pPr>
      <w:bookmarkStart w:id="2" w:name="bookmark2"/>
      <w:r w:rsidRPr="00C56229">
        <w:t>Članak 2.</w:t>
      </w:r>
      <w:bookmarkEnd w:id="2"/>
    </w:p>
    <w:p w:rsidR="00C520C6" w:rsidRPr="00C56229" w:rsidRDefault="00EA416B" w:rsidP="00C56229">
      <w:pPr>
        <w:pStyle w:val="Bodytext20"/>
        <w:shd w:val="clear" w:color="auto" w:fill="auto"/>
        <w:spacing w:line="240" w:lineRule="auto"/>
        <w:ind w:firstLine="567"/>
      </w:pPr>
      <w:r w:rsidRPr="00C56229">
        <w:t xml:space="preserve">Prijevoz putnika obavlja se odgovarajućim autobusima na unaprijed utvrđenim linijama, prema utvrđenom voznom redu, uz unaprijed utvrđenu </w:t>
      </w:r>
      <w:r w:rsidR="00EA567C" w:rsidRPr="00C56229">
        <w:t>cijenu</w:t>
      </w:r>
      <w:r w:rsidRPr="00C56229">
        <w:t>.</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Bodytext20"/>
        <w:shd w:val="clear" w:color="auto" w:fill="auto"/>
        <w:tabs>
          <w:tab w:val="left" w:pos="426"/>
        </w:tabs>
        <w:spacing w:line="240" w:lineRule="auto"/>
        <w:ind w:left="426" w:hanging="426"/>
        <w:rPr>
          <w:b/>
        </w:rPr>
      </w:pPr>
      <w:r w:rsidRPr="00C56229">
        <w:rPr>
          <w:b/>
        </w:rPr>
        <w:t>II</w:t>
      </w:r>
      <w:r w:rsidR="00C56229" w:rsidRPr="00C56229">
        <w:rPr>
          <w:b/>
        </w:rPr>
        <w:t>.</w:t>
      </w:r>
      <w:r w:rsidR="00C56229" w:rsidRPr="00C56229">
        <w:rPr>
          <w:b/>
        </w:rPr>
        <w:tab/>
      </w:r>
      <w:r w:rsidRPr="00C56229">
        <w:rPr>
          <w:b/>
        </w:rPr>
        <w:t>UVJETI OBAVLJANJA USLUGE PRIJEVOZA PUTNIKA I MEĐUSOBNA PRAVA I OBVEZE ISPORUČITELJA I KORISNIKA USLUGE</w:t>
      </w:r>
    </w:p>
    <w:p w:rsidR="00586C1D" w:rsidRPr="00C56229" w:rsidRDefault="00586C1D" w:rsidP="00C56229">
      <w:pPr>
        <w:pStyle w:val="Bodytext20"/>
        <w:shd w:val="clear" w:color="auto" w:fill="auto"/>
        <w:spacing w:line="240" w:lineRule="auto"/>
        <w:ind w:firstLine="0"/>
        <w:jc w:val="center"/>
      </w:pPr>
    </w:p>
    <w:p w:rsidR="00C520C6" w:rsidRPr="00C56229" w:rsidRDefault="00EA416B" w:rsidP="00C56229">
      <w:pPr>
        <w:pStyle w:val="Heading30"/>
        <w:keepNext/>
        <w:keepLines/>
        <w:shd w:val="clear" w:color="auto" w:fill="auto"/>
        <w:spacing w:line="240" w:lineRule="auto"/>
      </w:pPr>
      <w:bookmarkStart w:id="3" w:name="bookmark3"/>
      <w:r w:rsidRPr="00C56229">
        <w:t>Članak 3.</w:t>
      </w:r>
      <w:bookmarkEnd w:id="3"/>
    </w:p>
    <w:p w:rsidR="00C520C6" w:rsidRPr="00C56229" w:rsidRDefault="00EA416B" w:rsidP="00C56229">
      <w:pPr>
        <w:pStyle w:val="Bodytext20"/>
        <w:shd w:val="clear" w:color="auto" w:fill="auto"/>
        <w:spacing w:line="240" w:lineRule="auto"/>
        <w:ind w:firstLine="360"/>
        <w:rPr>
          <w:color w:val="auto"/>
        </w:rPr>
      </w:pPr>
      <w:r w:rsidRPr="00C56229">
        <w:rPr>
          <w:color w:val="auto"/>
        </w:rPr>
        <w:t xml:space="preserve">Linija </w:t>
      </w:r>
      <w:r w:rsidR="00007841" w:rsidRPr="00C56229">
        <w:rPr>
          <w:color w:val="auto"/>
        </w:rPr>
        <w:t>komunalnog</w:t>
      </w:r>
      <w:r w:rsidRPr="00C56229">
        <w:rPr>
          <w:color w:val="auto"/>
        </w:rPr>
        <w:t xml:space="preserve"> prijevoza je relacija ili skup relacija odvijanja prijevoza od početnog do završnog stajališta na kojoj se prevoze putnici i prtljaga, po registriranom i objavljenom voznom redu s jednim ili više polazaka.</w:t>
      </w:r>
    </w:p>
    <w:p w:rsidR="00586C1D" w:rsidRPr="00C56229" w:rsidRDefault="00586C1D" w:rsidP="00C56229">
      <w:pPr>
        <w:pStyle w:val="Bodytext20"/>
        <w:shd w:val="clear" w:color="auto" w:fill="auto"/>
        <w:spacing w:line="240" w:lineRule="auto"/>
        <w:ind w:firstLine="360"/>
        <w:jc w:val="left"/>
        <w:rPr>
          <w:color w:val="auto"/>
        </w:rPr>
      </w:pPr>
    </w:p>
    <w:p w:rsidR="00C520C6" w:rsidRPr="00C56229" w:rsidRDefault="00EA416B" w:rsidP="00C56229">
      <w:pPr>
        <w:pStyle w:val="Heading30"/>
        <w:keepNext/>
        <w:keepLines/>
        <w:shd w:val="clear" w:color="auto" w:fill="auto"/>
        <w:spacing w:line="240" w:lineRule="auto"/>
        <w:rPr>
          <w:color w:val="auto"/>
        </w:rPr>
      </w:pPr>
      <w:bookmarkStart w:id="4" w:name="bookmark4"/>
      <w:r w:rsidRPr="00C56229">
        <w:rPr>
          <w:color w:val="auto"/>
        </w:rPr>
        <w:t>Članak 4.</w:t>
      </w:r>
      <w:bookmarkEnd w:id="4"/>
    </w:p>
    <w:p w:rsidR="00C520C6" w:rsidRPr="00C56229" w:rsidRDefault="000B772F" w:rsidP="00C56229">
      <w:pPr>
        <w:pStyle w:val="Bodytext20"/>
        <w:shd w:val="clear" w:color="auto" w:fill="auto"/>
        <w:spacing w:line="240" w:lineRule="auto"/>
        <w:ind w:firstLine="360"/>
        <w:jc w:val="left"/>
        <w:rPr>
          <w:color w:val="auto"/>
        </w:rPr>
      </w:pPr>
      <w:r w:rsidRPr="00C56229">
        <w:rPr>
          <w:color w:val="auto"/>
        </w:rPr>
        <w:t xml:space="preserve">Svaka linija komunalnog linijskog </w:t>
      </w:r>
      <w:r w:rsidR="00EA416B" w:rsidRPr="00C56229">
        <w:rPr>
          <w:color w:val="auto"/>
        </w:rPr>
        <w:t>prijevoza mora imati vozni red. Vozni red utvrđuje prijevoznik.</w:t>
      </w:r>
    </w:p>
    <w:p w:rsidR="00C520C6" w:rsidRPr="00C56229" w:rsidRDefault="00EA416B" w:rsidP="00C56229">
      <w:pPr>
        <w:pStyle w:val="Bodytext20"/>
        <w:shd w:val="clear" w:color="auto" w:fill="auto"/>
        <w:spacing w:line="240" w:lineRule="auto"/>
        <w:ind w:firstLine="0"/>
        <w:jc w:val="left"/>
      </w:pPr>
      <w:r w:rsidRPr="00C56229">
        <w:t>Vozni red mora sadržavati:</w:t>
      </w:r>
    </w:p>
    <w:p w:rsidR="00C520C6" w:rsidRPr="00C56229" w:rsidRDefault="00EA416B" w:rsidP="00C56229">
      <w:pPr>
        <w:pStyle w:val="Bodytext20"/>
        <w:numPr>
          <w:ilvl w:val="0"/>
          <w:numId w:val="4"/>
        </w:numPr>
        <w:shd w:val="clear" w:color="auto" w:fill="auto"/>
        <w:tabs>
          <w:tab w:val="left" w:pos="1478"/>
        </w:tabs>
        <w:spacing w:line="240" w:lineRule="auto"/>
        <w:jc w:val="left"/>
      </w:pPr>
      <w:r w:rsidRPr="00C56229">
        <w:t>naziv odnosno tvrtku prijevoznika,</w:t>
      </w:r>
    </w:p>
    <w:p w:rsidR="00C520C6" w:rsidRPr="00C56229" w:rsidRDefault="00EA416B" w:rsidP="00C56229">
      <w:pPr>
        <w:pStyle w:val="Bodytext20"/>
        <w:numPr>
          <w:ilvl w:val="0"/>
          <w:numId w:val="4"/>
        </w:numPr>
        <w:shd w:val="clear" w:color="auto" w:fill="auto"/>
        <w:tabs>
          <w:tab w:val="left" w:pos="1478"/>
        </w:tabs>
        <w:spacing w:line="240" w:lineRule="auto"/>
        <w:jc w:val="left"/>
      </w:pPr>
      <w:r w:rsidRPr="00C56229">
        <w:t>naziv i broj linije,</w:t>
      </w:r>
    </w:p>
    <w:p w:rsidR="00C520C6" w:rsidRPr="00C56229" w:rsidRDefault="00EA416B" w:rsidP="00C56229">
      <w:pPr>
        <w:pStyle w:val="Bodytext20"/>
        <w:numPr>
          <w:ilvl w:val="0"/>
          <w:numId w:val="4"/>
        </w:numPr>
        <w:shd w:val="clear" w:color="auto" w:fill="auto"/>
        <w:tabs>
          <w:tab w:val="left" w:pos="1478"/>
        </w:tabs>
        <w:spacing w:line="240" w:lineRule="auto"/>
        <w:jc w:val="left"/>
      </w:pPr>
      <w:r w:rsidRPr="00C56229">
        <w:t>naziv i redoslijed stajališta sa vremenom prolaska autobusa,</w:t>
      </w:r>
    </w:p>
    <w:p w:rsidR="00C520C6" w:rsidRPr="00C56229" w:rsidRDefault="00EA416B" w:rsidP="00C56229">
      <w:pPr>
        <w:pStyle w:val="Bodytext20"/>
        <w:numPr>
          <w:ilvl w:val="0"/>
          <w:numId w:val="4"/>
        </w:numPr>
        <w:shd w:val="clear" w:color="auto" w:fill="auto"/>
        <w:tabs>
          <w:tab w:val="left" w:pos="1470"/>
        </w:tabs>
        <w:spacing w:line="240" w:lineRule="auto"/>
        <w:jc w:val="left"/>
      </w:pPr>
      <w:r w:rsidRPr="00C56229">
        <w:t>režim rada linije (radni dan, subota, nedjelja i blagdan),</w:t>
      </w:r>
    </w:p>
    <w:p w:rsidR="00C520C6" w:rsidRPr="00C56229" w:rsidRDefault="00EA416B" w:rsidP="00C56229">
      <w:pPr>
        <w:pStyle w:val="Bodytext20"/>
        <w:numPr>
          <w:ilvl w:val="0"/>
          <w:numId w:val="4"/>
        </w:numPr>
        <w:shd w:val="clear" w:color="auto" w:fill="auto"/>
        <w:tabs>
          <w:tab w:val="left" w:pos="1470"/>
        </w:tabs>
        <w:spacing w:line="240" w:lineRule="auto"/>
        <w:jc w:val="left"/>
      </w:pPr>
      <w:r w:rsidRPr="00C56229">
        <w:t>vrijeme polaska i dolaska na početno-završna stajališta</w:t>
      </w:r>
    </w:p>
    <w:p w:rsidR="002634C6" w:rsidRPr="00C56229" w:rsidRDefault="002634C6" w:rsidP="00C56229">
      <w:pPr>
        <w:pStyle w:val="Bodytext20"/>
        <w:shd w:val="clear" w:color="auto" w:fill="auto"/>
        <w:tabs>
          <w:tab w:val="left" w:pos="1470"/>
        </w:tabs>
        <w:spacing w:line="240" w:lineRule="auto"/>
        <w:ind w:firstLine="0"/>
        <w:jc w:val="left"/>
      </w:pPr>
    </w:p>
    <w:p w:rsidR="00C520C6" w:rsidRPr="00C56229" w:rsidRDefault="00EA416B" w:rsidP="00C56229">
      <w:pPr>
        <w:pStyle w:val="Heading30"/>
        <w:keepNext/>
        <w:keepLines/>
        <w:shd w:val="clear" w:color="auto" w:fill="auto"/>
        <w:spacing w:line="240" w:lineRule="auto"/>
      </w:pPr>
      <w:bookmarkStart w:id="5" w:name="bookmark5"/>
      <w:r w:rsidRPr="00C56229">
        <w:t>Članak 5.</w:t>
      </w:r>
      <w:bookmarkEnd w:id="5"/>
    </w:p>
    <w:p w:rsidR="00C520C6" w:rsidRPr="00C56229" w:rsidRDefault="00EA416B" w:rsidP="00C56229">
      <w:pPr>
        <w:pStyle w:val="Bodytext20"/>
        <w:shd w:val="clear" w:color="auto" w:fill="auto"/>
        <w:spacing w:line="240" w:lineRule="auto"/>
        <w:ind w:firstLine="360"/>
      </w:pPr>
      <w:r w:rsidRPr="00C56229">
        <w:t>Stajalište je prostor namijenjen za zaustavljanje vozila radi ulaza i izlaza putnika.</w:t>
      </w:r>
    </w:p>
    <w:p w:rsidR="00C520C6" w:rsidRPr="00C56229" w:rsidRDefault="00EA416B" w:rsidP="00C56229">
      <w:pPr>
        <w:pStyle w:val="Bodytext20"/>
        <w:shd w:val="clear" w:color="auto" w:fill="auto"/>
        <w:spacing w:line="240" w:lineRule="auto"/>
        <w:ind w:firstLine="360"/>
      </w:pPr>
      <w:r w:rsidRPr="00C56229">
        <w:t>Lokacija stajališta, tehnički normativi, te minimalni uvjeti koje moraju ispunjavati stajališta na javnim cestama izvan naselja i na dijelu ceste u naselju, utvrđeni su Pravilnikom o autobusnim stajalištima.</w:t>
      </w:r>
    </w:p>
    <w:p w:rsidR="00C520C6" w:rsidRPr="00C56229" w:rsidRDefault="00EA416B" w:rsidP="00C56229">
      <w:pPr>
        <w:pStyle w:val="Bodytext20"/>
        <w:shd w:val="clear" w:color="auto" w:fill="auto"/>
        <w:spacing w:line="240" w:lineRule="auto"/>
        <w:ind w:firstLine="360"/>
      </w:pPr>
      <w:r w:rsidRPr="00C56229">
        <w:t>Stajalište mora biti obilježeno i uređeno na način koji omogućava putnicima siguran i nesmetan ulaz i izlaz iz vozila.</w:t>
      </w:r>
    </w:p>
    <w:p w:rsidR="00C520C6" w:rsidRPr="00C56229" w:rsidRDefault="00EA416B" w:rsidP="00C56229">
      <w:pPr>
        <w:pStyle w:val="Bodytext20"/>
        <w:shd w:val="clear" w:color="auto" w:fill="auto"/>
        <w:spacing w:line="240" w:lineRule="auto"/>
        <w:ind w:firstLine="360"/>
      </w:pPr>
      <w:r w:rsidRPr="00C56229">
        <w:t>Stajalište mora biti označeno stajališnom oznakom.</w:t>
      </w:r>
    </w:p>
    <w:p w:rsidR="00C520C6" w:rsidRPr="00C56229" w:rsidRDefault="00EA416B" w:rsidP="00C56229">
      <w:pPr>
        <w:pStyle w:val="Bodytext20"/>
        <w:shd w:val="clear" w:color="auto" w:fill="auto"/>
        <w:spacing w:line="240" w:lineRule="auto"/>
        <w:ind w:firstLine="360"/>
      </w:pPr>
      <w:r w:rsidRPr="00C56229">
        <w:t>Stajališna oznaka postavlja se na kraju stajališnog perona, gledano u smjeru vožnje.</w:t>
      </w:r>
    </w:p>
    <w:p w:rsidR="00C520C6" w:rsidRPr="00C56229" w:rsidRDefault="00EA416B" w:rsidP="00C56229">
      <w:pPr>
        <w:pStyle w:val="Bodytext20"/>
        <w:shd w:val="clear" w:color="auto" w:fill="auto"/>
        <w:spacing w:line="240" w:lineRule="auto"/>
        <w:ind w:firstLine="360"/>
      </w:pPr>
      <w:r w:rsidRPr="00C56229">
        <w:t xml:space="preserve">Na </w:t>
      </w:r>
      <w:r w:rsidR="00C56229" w:rsidRPr="00C56229">
        <w:t>stajališnim</w:t>
      </w:r>
      <w:r w:rsidRPr="00C56229">
        <w:t xml:space="preserve"> oznakama početnih i krajnjih stajališta mora biti istaknut vozni red.</w:t>
      </w:r>
    </w:p>
    <w:p w:rsidR="009D6CBD" w:rsidRPr="00C56229" w:rsidRDefault="009D6CBD" w:rsidP="00C56229">
      <w:pPr>
        <w:pStyle w:val="Bodytext20"/>
        <w:shd w:val="clear" w:color="auto" w:fill="auto"/>
        <w:spacing w:line="240" w:lineRule="auto"/>
        <w:ind w:firstLine="360"/>
        <w:jc w:val="left"/>
      </w:pPr>
    </w:p>
    <w:p w:rsidR="00C520C6" w:rsidRDefault="00EA416B" w:rsidP="00C56229">
      <w:pPr>
        <w:pStyle w:val="Bezproreda"/>
        <w:jc w:val="center"/>
        <w:rPr>
          <w:rFonts w:ascii="Times New Roman" w:hAnsi="Times New Roman" w:cs="Times New Roman"/>
          <w:b/>
        </w:rPr>
      </w:pPr>
      <w:bookmarkStart w:id="6" w:name="bookmark6"/>
      <w:r w:rsidRPr="00C56229">
        <w:rPr>
          <w:rFonts w:ascii="Times New Roman" w:hAnsi="Times New Roman" w:cs="Times New Roman"/>
          <w:b/>
        </w:rPr>
        <w:t>Članak 6.</w:t>
      </w:r>
      <w:bookmarkEnd w:id="6"/>
    </w:p>
    <w:p w:rsidR="00C56229" w:rsidRPr="00C56229" w:rsidRDefault="00C56229" w:rsidP="00C56229">
      <w:pPr>
        <w:pStyle w:val="Bezproreda"/>
        <w:jc w:val="center"/>
        <w:rPr>
          <w:rFonts w:ascii="Times New Roman" w:hAnsi="Times New Roman" w:cs="Times New Roman"/>
          <w:b/>
        </w:rPr>
      </w:pPr>
    </w:p>
    <w:p w:rsidR="00C520C6" w:rsidRDefault="00EA416B" w:rsidP="00C56229">
      <w:pPr>
        <w:pStyle w:val="Bezproreda"/>
        <w:ind w:firstLine="426"/>
        <w:jc w:val="both"/>
        <w:rPr>
          <w:rFonts w:ascii="Times New Roman" w:hAnsi="Times New Roman" w:cs="Times New Roman"/>
        </w:rPr>
      </w:pPr>
      <w:r w:rsidRPr="00C56229">
        <w:rPr>
          <w:rFonts w:ascii="Times New Roman" w:hAnsi="Times New Roman" w:cs="Times New Roman"/>
        </w:rPr>
        <w:t>Vozila su dužna zaustavljati se na svim stajalištima svoje linije.</w:t>
      </w:r>
    </w:p>
    <w:p w:rsidR="00C56229" w:rsidRPr="00C56229" w:rsidRDefault="00C56229" w:rsidP="00C56229">
      <w:pPr>
        <w:pStyle w:val="Bezproreda"/>
        <w:ind w:firstLine="567"/>
        <w:rPr>
          <w:rFonts w:ascii="Times New Roman" w:hAnsi="Times New Roman" w:cs="Times New Roman"/>
        </w:rPr>
      </w:pPr>
    </w:p>
    <w:p w:rsidR="00C520C6" w:rsidRPr="00C56229" w:rsidRDefault="00EA416B" w:rsidP="00C56229">
      <w:pPr>
        <w:pStyle w:val="Heading30"/>
        <w:keepNext/>
        <w:keepLines/>
        <w:shd w:val="clear" w:color="auto" w:fill="auto"/>
        <w:spacing w:line="240" w:lineRule="auto"/>
      </w:pPr>
      <w:bookmarkStart w:id="7" w:name="bookmark7"/>
      <w:r w:rsidRPr="00C56229">
        <w:t>Članak 7.</w:t>
      </w:r>
      <w:bookmarkEnd w:id="7"/>
    </w:p>
    <w:p w:rsidR="00C520C6" w:rsidRPr="00C56229" w:rsidRDefault="00EA416B" w:rsidP="00C56229">
      <w:pPr>
        <w:pStyle w:val="Bodytext20"/>
        <w:shd w:val="clear" w:color="auto" w:fill="auto"/>
        <w:spacing w:line="240" w:lineRule="auto"/>
        <w:ind w:firstLine="426"/>
      </w:pPr>
      <w:r w:rsidRPr="00C56229">
        <w:t>Način ulaska u vozilo i izlaska iz vozila na stajalištima određuje prijevoznik ovisno o načinu naplate usluge.</w:t>
      </w:r>
    </w:p>
    <w:p w:rsidR="00C520C6" w:rsidRPr="00C56229" w:rsidRDefault="00EA416B" w:rsidP="00C56229">
      <w:pPr>
        <w:pStyle w:val="Bodytext20"/>
        <w:shd w:val="clear" w:color="auto" w:fill="auto"/>
        <w:spacing w:line="240" w:lineRule="auto"/>
        <w:ind w:firstLine="426"/>
      </w:pPr>
      <w:r w:rsidRPr="00C56229">
        <w:t>Ulaz i izlaz putnika dopušten</w:t>
      </w:r>
      <w:r w:rsidR="00C56229">
        <w:t xml:space="preserve"> </w:t>
      </w:r>
      <w:r w:rsidRPr="00C56229">
        <w:t>je samo na stajalištu dok je vozilo zaustavljeno, osim u slučaju većih zastoja u odvijanju prometa.</w:t>
      </w:r>
    </w:p>
    <w:p w:rsidR="00C520C6" w:rsidRPr="00C56229" w:rsidRDefault="00EA416B" w:rsidP="00C56229">
      <w:pPr>
        <w:pStyle w:val="Bodytext20"/>
        <w:shd w:val="clear" w:color="auto" w:fill="auto"/>
        <w:spacing w:line="240" w:lineRule="auto"/>
        <w:ind w:firstLine="426"/>
      </w:pPr>
      <w:r w:rsidRPr="00C56229">
        <w:t>Do zaustavljanja vozila na stajalištu, kao i prije polaska vozila sa stajališta i u tijeku vožnje, sva vrata na vozilu moraju biti zatvorena.</w:t>
      </w:r>
    </w:p>
    <w:p w:rsidR="005A0CF0" w:rsidRPr="00C56229" w:rsidRDefault="005A0CF0"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8" w:name="bookmark8"/>
      <w:r w:rsidRPr="00C56229">
        <w:t>Članak 8.</w:t>
      </w:r>
      <w:bookmarkEnd w:id="8"/>
    </w:p>
    <w:p w:rsidR="00C520C6" w:rsidRPr="00C56229" w:rsidRDefault="00EA416B" w:rsidP="00C56229">
      <w:pPr>
        <w:pStyle w:val="Bodytext20"/>
        <w:shd w:val="clear" w:color="auto" w:fill="auto"/>
        <w:spacing w:line="240" w:lineRule="auto"/>
        <w:ind w:firstLine="426"/>
      </w:pPr>
      <w:r w:rsidRPr="00C56229">
        <w:t>Vozila kojima se obavlja prijevoz putnika moraju biti prije dnevnog upućivanja u promet kao i tijekom dana uredna</w:t>
      </w:r>
      <w:r w:rsidR="00C56229">
        <w:t>,</w:t>
      </w:r>
      <w:r w:rsidRPr="00C56229">
        <w:t xml:space="preserve"> odnosno očišćena i prozračena.</w:t>
      </w:r>
    </w:p>
    <w:p w:rsidR="00C520C6" w:rsidRPr="00C56229" w:rsidRDefault="00EA416B" w:rsidP="00C56229">
      <w:pPr>
        <w:pStyle w:val="Bodytext20"/>
        <w:shd w:val="clear" w:color="auto" w:fill="auto"/>
        <w:spacing w:line="240" w:lineRule="auto"/>
        <w:ind w:firstLine="426"/>
      </w:pPr>
      <w:r w:rsidRPr="00C56229">
        <w:t>Vozila mogu biti oslikana promidžbenim porukama.</w:t>
      </w:r>
    </w:p>
    <w:p w:rsidR="00C520C6" w:rsidRPr="00C56229" w:rsidRDefault="00EA416B" w:rsidP="00C56229">
      <w:pPr>
        <w:pStyle w:val="Bodytext20"/>
        <w:shd w:val="clear" w:color="auto" w:fill="auto"/>
        <w:spacing w:line="240" w:lineRule="auto"/>
        <w:ind w:firstLine="426"/>
      </w:pPr>
      <w:r w:rsidRPr="00C56229">
        <w:t>Promidžbene poruke i drugi natpisi koji nemaju sadržaj poruke o prijevozu, ne smiju se nalaziti na mjestima na kojima zaklanjaju vidik u vozilu ili prekrivaju propisane oznake i obavijesti o prijevozu.</w:t>
      </w:r>
    </w:p>
    <w:p w:rsidR="00C520C6" w:rsidRPr="00C56229" w:rsidRDefault="00EA416B" w:rsidP="00C56229">
      <w:pPr>
        <w:pStyle w:val="Bodytext20"/>
        <w:shd w:val="clear" w:color="auto" w:fill="auto"/>
        <w:spacing w:line="240" w:lineRule="auto"/>
        <w:ind w:firstLine="426"/>
      </w:pPr>
      <w:r w:rsidRPr="00C56229">
        <w:t>Promidžbene poruke svojim sadržajem ne smiju vrijeđati javni moral.</w:t>
      </w:r>
    </w:p>
    <w:p w:rsidR="005A0CF0" w:rsidRPr="00C56229" w:rsidRDefault="005A0CF0"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9" w:name="bookmark9"/>
      <w:r w:rsidRPr="00C56229">
        <w:t>Članak 9.</w:t>
      </w:r>
      <w:bookmarkEnd w:id="9"/>
    </w:p>
    <w:p w:rsidR="00C520C6" w:rsidRPr="00C56229" w:rsidRDefault="00EA416B" w:rsidP="00C56229">
      <w:pPr>
        <w:pStyle w:val="Bodytext20"/>
        <w:shd w:val="clear" w:color="auto" w:fill="auto"/>
        <w:spacing w:line="240" w:lineRule="auto"/>
        <w:ind w:firstLine="426"/>
      </w:pPr>
      <w:r w:rsidRPr="00C56229">
        <w:t>Unutrašnjost vozila mora biti osvijetljena na propisani način.</w:t>
      </w:r>
    </w:p>
    <w:p w:rsidR="00C520C6" w:rsidRPr="00C56229" w:rsidRDefault="00EA416B" w:rsidP="00C56229">
      <w:pPr>
        <w:pStyle w:val="Bodytext20"/>
        <w:shd w:val="clear" w:color="auto" w:fill="auto"/>
        <w:spacing w:line="240" w:lineRule="auto"/>
        <w:ind w:firstLine="426"/>
      </w:pPr>
      <w:r w:rsidRPr="00C56229">
        <w:t>Ukoliko tri dana uzastopce vanjska temperatura ne prelazi 5 stupnjeva, vozila kojima se obavlja javni gradski prijevoz moraju biti zagrijana.</w:t>
      </w:r>
      <w:r w:rsidR="00C56229">
        <w:t xml:space="preserve"> </w:t>
      </w:r>
      <w:r w:rsidRPr="00C56229">
        <w:t>Vozila isporučitelja usluge moraju biti obilježena brojem linije, oznakom cilja vožnje, odnosno relacijom kretanja vozila i garažnim brojem.</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10" w:name="bookmark11"/>
      <w:r w:rsidRPr="00C56229">
        <w:t>Članak 1</w:t>
      </w:r>
      <w:r w:rsidR="009D6CBD" w:rsidRPr="00C56229">
        <w:t>0</w:t>
      </w:r>
      <w:r w:rsidRPr="00C56229">
        <w:t>.</w:t>
      </w:r>
      <w:bookmarkEnd w:id="10"/>
    </w:p>
    <w:p w:rsidR="00C520C6" w:rsidRPr="00C56229" w:rsidRDefault="00EA416B" w:rsidP="00C56229">
      <w:pPr>
        <w:pStyle w:val="Bodytext20"/>
        <w:shd w:val="clear" w:color="auto" w:fill="auto"/>
        <w:spacing w:line="240" w:lineRule="auto"/>
        <w:ind w:firstLine="360"/>
        <w:jc w:val="left"/>
      </w:pPr>
      <w:r w:rsidRPr="00C56229">
        <w:t>Cilj vožnje, odnosno linija kretanja, označava se: brojem linija, nazivom početnog i krajnjeg stajališta u smjeru kretanja ili nazivom samo krajnjeg stajališta u smjeru kretanja.</w:t>
      </w:r>
    </w:p>
    <w:p w:rsidR="00C520C6" w:rsidRPr="00C56229" w:rsidRDefault="00EA416B" w:rsidP="00C56229">
      <w:pPr>
        <w:pStyle w:val="Bodytext20"/>
        <w:shd w:val="clear" w:color="auto" w:fill="auto"/>
        <w:spacing w:line="240" w:lineRule="auto"/>
        <w:ind w:firstLine="360"/>
        <w:jc w:val="left"/>
      </w:pPr>
      <w:r w:rsidRPr="00C56229">
        <w:t>Vozilo mora imati na prednjoj strani oznaku cilja vožnje, odnosno relacije kretanja te broja linije.</w:t>
      </w:r>
    </w:p>
    <w:p w:rsidR="00C520C6" w:rsidRPr="00C56229" w:rsidRDefault="00EA416B" w:rsidP="00C56229">
      <w:pPr>
        <w:pStyle w:val="Bodytext20"/>
        <w:shd w:val="clear" w:color="auto" w:fill="auto"/>
        <w:spacing w:line="240" w:lineRule="auto"/>
        <w:ind w:firstLine="360"/>
        <w:jc w:val="left"/>
      </w:pPr>
      <w:r w:rsidRPr="00C56229">
        <w:t>Oznake iz ovog članka mogu biti izvedene u obliku natpisnih ploča ili displeja.</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11" w:name="bookmark12"/>
      <w:r w:rsidRPr="00C56229">
        <w:t>Članak 1</w:t>
      </w:r>
      <w:r w:rsidR="009D6CBD" w:rsidRPr="00C56229">
        <w:t>1</w:t>
      </w:r>
      <w:r w:rsidRPr="00C56229">
        <w:t>.</w:t>
      </w:r>
      <w:bookmarkEnd w:id="11"/>
    </w:p>
    <w:p w:rsidR="00C520C6" w:rsidRPr="00C56229" w:rsidRDefault="00EA416B" w:rsidP="00C56229">
      <w:pPr>
        <w:pStyle w:val="Bodytext20"/>
        <w:shd w:val="clear" w:color="auto" w:fill="auto"/>
        <w:spacing w:line="240" w:lineRule="auto"/>
        <w:ind w:firstLine="426"/>
        <w:jc w:val="left"/>
      </w:pPr>
      <w:r w:rsidRPr="00C56229">
        <w:t>Na bočnim stranama vozila mora biti obilježen naziv ili znak isporučitelja usluge prijevoza.</w:t>
      </w:r>
    </w:p>
    <w:p w:rsidR="009D6CBD" w:rsidRPr="00C56229" w:rsidRDefault="009D6CBD" w:rsidP="00C56229">
      <w:pPr>
        <w:pStyle w:val="Bezproreda"/>
        <w:rPr>
          <w:rFonts w:ascii="Times New Roman" w:hAnsi="Times New Roman" w:cs="Times New Roman"/>
        </w:rPr>
      </w:pPr>
      <w:bookmarkStart w:id="12" w:name="bookmark13"/>
    </w:p>
    <w:p w:rsidR="00C520C6" w:rsidRPr="00C56229" w:rsidRDefault="00EA416B" w:rsidP="00C56229">
      <w:pPr>
        <w:pStyle w:val="Bezproreda"/>
        <w:jc w:val="center"/>
        <w:rPr>
          <w:rFonts w:ascii="Times New Roman" w:hAnsi="Times New Roman" w:cs="Times New Roman"/>
          <w:b/>
        </w:rPr>
      </w:pPr>
      <w:r w:rsidRPr="00C56229">
        <w:rPr>
          <w:rFonts w:ascii="Times New Roman" w:hAnsi="Times New Roman" w:cs="Times New Roman"/>
          <w:b/>
        </w:rPr>
        <w:t>Članak 1</w:t>
      </w:r>
      <w:r w:rsidR="009D6CBD" w:rsidRPr="00C56229">
        <w:rPr>
          <w:rFonts w:ascii="Times New Roman" w:hAnsi="Times New Roman" w:cs="Times New Roman"/>
          <w:b/>
        </w:rPr>
        <w:t>2</w:t>
      </w:r>
      <w:r w:rsidRPr="00C56229">
        <w:rPr>
          <w:rFonts w:ascii="Times New Roman" w:hAnsi="Times New Roman" w:cs="Times New Roman"/>
          <w:b/>
        </w:rPr>
        <w:t>.</w:t>
      </w:r>
      <w:bookmarkEnd w:id="12"/>
    </w:p>
    <w:p w:rsidR="00C520C6" w:rsidRPr="00C56229" w:rsidRDefault="00EA416B" w:rsidP="00C56229">
      <w:pPr>
        <w:pStyle w:val="Bezproreda"/>
        <w:ind w:firstLine="426"/>
        <w:rPr>
          <w:rFonts w:ascii="Times New Roman" w:hAnsi="Times New Roman" w:cs="Times New Roman"/>
        </w:rPr>
      </w:pPr>
      <w:r w:rsidRPr="00C56229">
        <w:rPr>
          <w:rFonts w:ascii="Times New Roman" w:hAnsi="Times New Roman" w:cs="Times New Roman"/>
        </w:rPr>
        <w:t>Ulaz i izlaz mora biti jasno i vidljivo označen s vanjske i unutarnje strane vozila.</w:t>
      </w:r>
    </w:p>
    <w:p w:rsidR="00C56229" w:rsidRDefault="00C56229" w:rsidP="00C56229">
      <w:pPr>
        <w:pStyle w:val="Heading30"/>
        <w:keepNext/>
        <w:keepLines/>
        <w:shd w:val="clear" w:color="auto" w:fill="auto"/>
        <w:spacing w:line="240" w:lineRule="auto"/>
      </w:pPr>
      <w:bookmarkStart w:id="13" w:name="bookmark14"/>
    </w:p>
    <w:p w:rsidR="00586C1D" w:rsidRPr="00C56229" w:rsidRDefault="00EA416B" w:rsidP="00C56229">
      <w:pPr>
        <w:pStyle w:val="Heading30"/>
        <w:keepNext/>
        <w:keepLines/>
        <w:shd w:val="clear" w:color="auto" w:fill="auto"/>
        <w:spacing w:line="240" w:lineRule="auto"/>
      </w:pPr>
      <w:r w:rsidRPr="00C56229">
        <w:t>Članak 1</w:t>
      </w:r>
      <w:r w:rsidR="009D6CBD" w:rsidRPr="00C56229">
        <w:t>3</w:t>
      </w:r>
      <w:r w:rsidRPr="00C56229">
        <w:t>.</w:t>
      </w:r>
      <w:bookmarkEnd w:id="13"/>
    </w:p>
    <w:p w:rsidR="00C520C6" w:rsidRPr="00C56229" w:rsidRDefault="00EA416B" w:rsidP="00C56229">
      <w:pPr>
        <w:pStyle w:val="Bodytext20"/>
        <w:shd w:val="clear" w:color="auto" w:fill="auto"/>
        <w:spacing w:line="240" w:lineRule="auto"/>
        <w:ind w:firstLine="426"/>
      </w:pPr>
      <w:r w:rsidRPr="00C56229">
        <w:t>Oblik, boja i veličina brojeva i slova, grafičkih i tekstualnih prikaza u i na vozilu, na stajalištu moraju biti izvedeni na način da su vidljivi i razumljivi korisnicima usluga.</w:t>
      </w:r>
    </w:p>
    <w:p w:rsidR="00C520C6" w:rsidRPr="00C56229" w:rsidRDefault="00C520C6" w:rsidP="00C56229">
      <w:pPr>
        <w:pStyle w:val="Bodytext40"/>
        <w:shd w:val="clear" w:color="auto" w:fill="auto"/>
        <w:spacing w:line="240" w:lineRule="auto"/>
        <w:rPr>
          <w:rFonts w:ascii="Times New Roman" w:hAnsi="Times New Roman" w:cs="Times New Roman"/>
          <w:sz w:val="24"/>
          <w:szCs w:val="24"/>
        </w:rPr>
      </w:pPr>
    </w:p>
    <w:p w:rsidR="00C520C6" w:rsidRPr="00C56229" w:rsidRDefault="00EA416B" w:rsidP="00C56229">
      <w:pPr>
        <w:pStyle w:val="Bezproreda"/>
        <w:jc w:val="center"/>
        <w:rPr>
          <w:rFonts w:ascii="Times New Roman" w:hAnsi="Times New Roman" w:cs="Times New Roman"/>
          <w:b/>
        </w:rPr>
      </w:pPr>
      <w:bookmarkStart w:id="14" w:name="bookmark15"/>
      <w:r w:rsidRPr="00C56229">
        <w:rPr>
          <w:rFonts w:ascii="Times New Roman" w:hAnsi="Times New Roman" w:cs="Times New Roman"/>
          <w:b/>
        </w:rPr>
        <w:t>Članak 1</w:t>
      </w:r>
      <w:r w:rsidR="009D6CBD" w:rsidRPr="00C56229">
        <w:rPr>
          <w:rFonts w:ascii="Times New Roman" w:hAnsi="Times New Roman" w:cs="Times New Roman"/>
          <w:b/>
        </w:rPr>
        <w:t>4</w:t>
      </w:r>
      <w:r w:rsidRPr="00C56229">
        <w:rPr>
          <w:rFonts w:ascii="Times New Roman" w:hAnsi="Times New Roman" w:cs="Times New Roman"/>
          <w:b/>
        </w:rPr>
        <w:t>.</w:t>
      </w:r>
      <w:bookmarkEnd w:id="14"/>
    </w:p>
    <w:p w:rsidR="00C520C6" w:rsidRPr="00C56229" w:rsidRDefault="00EA416B" w:rsidP="00C56229">
      <w:pPr>
        <w:pStyle w:val="Bezproreda"/>
        <w:ind w:firstLine="426"/>
        <w:rPr>
          <w:rFonts w:ascii="Times New Roman" w:hAnsi="Times New Roman" w:cs="Times New Roman"/>
        </w:rPr>
      </w:pPr>
      <w:r w:rsidRPr="00C56229">
        <w:rPr>
          <w:rFonts w:ascii="Times New Roman" w:hAnsi="Times New Roman" w:cs="Times New Roman"/>
        </w:rPr>
        <w:t>Prijevoznik je dužan u vozilu označiti jedno mjesto namijenjeno za invalidnu osobu.</w:t>
      </w:r>
    </w:p>
    <w:p w:rsidR="00C56229" w:rsidRDefault="00C56229" w:rsidP="00C56229">
      <w:pPr>
        <w:pStyle w:val="Heading30"/>
        <w:keepNext/>
        <w:keepLines/>
        <w:shd w:val="clear" w:color="auto" w:fill="auto"/>
        <w:spacing w:line="240" w:lineRule="auto"/>
      </w:pPr>
      <w:bookmarkStart w:id="15" w:name="bookmark16"/>
    </w:p>
    <w:p w:rsidR="00C520C6" w:rsidRPr="00C56229" w:rsidRDefault="00EA416B" w:rsidP="00C56229">
      <w:pPr>
        <w:pStyle w:val="Heading30"/>
        <w:keepNext/>
        <w:keepLines/>
        <w:shd w:val="clear" w:color="auto" w:fill="auto"/>
        <w:spacing w:line="240" w:lineRule="auto"/>
      </w:pPr>
      <w:r w:rsidRPr="00C56229">
        <w:t>Članak 1</w:t>
      </w:r>
      <w:r w:rsidR="009D6CBD" w:rsidRPr="00C56229">
        <w:t>5</w:t>
      </w:r>
      <w:r w:rsidRPr="00C56229">
        <w:t>.</w:t>
      </w:r>
      <w:bookmarkEnd w:id="15"/>
    </w:p>
    <w:p w:rsidR="00C520C6" w:rsidRPr="00C56229" w:rsidRDefault="00EA416B" w:rsidP="00C56229">
      <w:pPr>
        <w:pStyle w:val="Bodytext20"/>
        <w:shd w:val="clear" w:color="auto" w:fill="auto"/>
        <w:spacing w:line="240" w:lineRule="auto"/>
        <w:ind w:firstLine="426"/>
      </w:pPr>
      <w:r w:rsidRPr="00C56229">
        <w:t>Putnik u vozilu smije zauzeti jedno sjedeće ili stojeće mjesto.</w:t>
      </w:r>
    </w:p>
    <w:p w:rsidR="00C520C6" w:rsidRPr="00C56229" w:rsidRDefault="00EA416B" w:rsidP="00C56229">
      <w:pPr>
        <w:pStyle w:val="Bodytext20"/>
        <w:shd w:val="clear" w:color="auto" w:fill="auto"/>
        <w:spacing w:line="240" w:lineRule="auto"/>
        <w:ind w:firstLine="426"/>
      </w:pPr>
      <w:r w:rsidRPr="00C56229">
        <w:t>Invalidi, starije osobe i</w:t>
      </w:r>
      <w:r w:rsidR="00EA567C" w:rsidRPr="00C56229">
        <w:t xml:space="preserve"> </w:t>
      </w:r>
      <w:r w:rsidRPr="00C56229">
        <w:t>trudnice u vidljivom stupnju trudnoće imaju prednost pri ulasku u vozilo i prilikom zaposjedanja mjesta za sjedenje.</w:t>
      </w:r>
    </w:p>
    <w:p w:rsidR="00586C1D" w:rsidRPr="00C56229" w:rsidRDefault="00586C1D" w:rsidP="00C56229">
      <w:pPr>
        <w:pStyle w:val="Bodytext20"/>
        <w:shd w:val="clear" w:color="auto" w:fill="auto"/>
        <w:spacing w:line="240" w:lineRule="auto"/>
        <w:ind w:firstLine="0"/>
        <w:jc w:val="left"/>
      </w:pPr>
    </w:p>
    <w:p w:rsidR="00C520C6" w:rsidRPr="00C56229" w:rsidRDefault="009D6CBD" w:rsidP="00C56229">
      <w:pPr>
        <w:pStyle w:val="Heading30"/>
        <w:keepNext/>
        <w:keepLines/>
        <w:shd w:val="clear" w:color="auto" w:fill="auto"/>
        <w:spacing w:line="240" w:lineRule="auto"/>
      </w:pPr>
      <w:bookmarkStart w:id="16" w:name="bookmark17"/>
      <w:r w:rsidRPr="00C56229">
        <w:t>Članak 16</w:t>
      </w:r>
      <w:r w:rsidR="00EA416B" w:rsidRPr="00C56229">
        <w:t>.</w:t>
      </w:r>
      <w:bookmarkEnd w:id="16"/>
    </w:p>
    <w:p w:rsidR="00C520C6" w:rsidRPr="00C56229" w:rsidRDefault="00EA416B" w:rsidP="00C56229">
      <w:pPr>
        <w:pStyle w:val="Bodytext20"/>
        <w:shd w:val="clear" w:color="auto" w:fill="auto"/>
        <w:spacing w:line="240" w:lineRule="auto"/>
        <w:ind w:firstLine="426"/>
      </w:pPr>
      <w:r w:rsidRPr="00C56229">
        <w:t xml:space="preserve">Sve vrste putnih karata, uvjeti izdavanja i prodaje utvrđeni su </w:t>
      </w:r>
      <w:r w:rsidR="00EA567C" w:rsidRPr="00C56229">
        <w:t>cjenikom</w:t>
      </w:r>
      <w:r w:rsidRPr="00C56229">
        <w:t xml:space="preserve"> isporučitelja koji obavlja komunalnu uslugu prijevoza.</w:t>
      </w:r>
    </w:p>
    <w:p w:rsidR="00C520C6" w:rsidRPr="00C56229" w:rsidRDefault="00EA567C" w:rsidP="00C56229">
      <w:pPr>
        <w:pStyle w:val="Bodytext20"/>
        <w:shd w:val="clear" w:color="auto" w:fill="auto"/>
        <w:spacing w:line="240" w:lineRule="auto"/>
        <w:ind w:firstLine="426"/>
      </w:pPr>
      <w:r w:rsidRPr="00C56229">
        <w:t>Cjenikom</w:t>
      </w:r>
      <w:r w:rsidR="00EA416B" w:rsidRPr="00C56229">
        <w:t xml:space="preserve"> se utvrđuje način naplate putne karte i dodatne putne karte od putnika koji se u vozilu zatekne bez ispravne putne karte.</w:t>
      </w:r>
    </w:p>
    <w:p w:rsidR="00C520C6" w:rsidRPr="00C56229" w:rsidRDefault="00EA416B" w:rsidP="00C56229">
      <w:pPr>
        <w:pStyle w:val="Bodytext20"/>
        <w:shd w:val="clear" w:color="auto" w:fill="auto"/>
        <w:spacing w:line="240" w:lineRule="auto"/>
        <w:ind w:firstLine="426"/>
      </w:pPr>
      <w:r w:rsidRPr="00C56229">
        <w:t>Putnik mora za vrijeme vožnje imati ispravnu putnu kartu koju je dužan na zahtjev vozača ili druge ovlaštene osobe prijevoznika predočiti radi kontrole.</w:t>
      </w:r>
    </w:p>
    <w:p w:rsidR="00C520C6" w:rsidRPr="00C56229" w:rsidRDefault="00EA416B" w:rsidP="00C56229">
      <w:pPr>
        <w:pStyle w:val="Bodytext20"/>
        <w:shd w:val="clear" w:color="auto" w:fill="auto"/>
        <w:spacing w:line="240" w:lineRule="auto"/>
        <w:ind w:firstLine="426"/>
      </w:pPr>
      <w:r w:rsidRPr="00C56229">
        <w:t>Putna karta za jednu vožnju izdaje se i plaća gotovinom kod vozača u vozilima isporučitelja usluge, i vrijedi za pojedino izravno putovanje u kojem je kupljena.</w:t>
      </w:r>
    </w:p>
    <w:p w:rsidR="00C520C6" w:rsidRPr="00C56229" w:rsidRDefault="00EA416B" w:rsidP="00C56229">
      <w:pPr>
        <w:pStyle w:val="Bodytext20"/>
        <w:shd w:val="clear" w:color="auto" w:fill="auto"/>
        <w:spacing w:line="240" w:lineRule="auto"/>
        <w:ind w:firstLine="426"/>
      </w:pPr>
      <w:r w:rsidRPr="00C56229">
        <w:t xml:space="preserve">Na početku prijevoza korisnik usluge koji koristi beskontaktnu kartu, dužan je istu, odmah po ulasku u vozilo poništiti u uređaju prijevoznika. Neponištena beskontaktna karta ne </w:t>
      </w:r>
      <w:r w:rsidR="00C56229" w:rsidRPr="00C56229">
        <w:t>vrijedi</w:t>
      </w:r>
      <w:r w:rsidRPr="00C56229">
        <w:t xml:space="preserve"> za putovanje.</w:t>
      </w:r>
    </w:p>
    <w:p w:rsidR="00C520C6" w:rsidRPr="00C56229" w:rsidRDefault="00EA416B" w:rsidP="00C56229">
      <w:pPr>
        <w:pStyle w:val="Bodytext20"/>
        <w:shd w:val="clear" w:color="auto" w:fill="auto"/>
        <w:spacing w:line="240" w:lineRule="auto"/>
        <w:ind w:firstLine="426"/>
      </w:pPr>
      <w:r w:rsidRPr="00C56229">
        <w:t>Putnik, bez putne k</w:t>
      </w:r>
      <w:r w:rsidR="00C56229">
        <w:t>arte, dužan je ulaskom u vozilo</w:t>
      </w:r>
      <w:r w:rsidRPr="00C56229">
        <w:t xml:space="preserve">, bez posebnog poziva, u vozilu isporučitelja usluge kupiti putnu kartu za jednu vožnju ili </w:t>
      </w:r>
      <w:r w:rsidR="00586C1D" w:rsidRPr="00C56229">
        <w:t>vremensku kartu koja omogućuje presjedanje</w:t>
      </w:r>
      <w:r w:rsidRPr="00C56229">
        <w:t>.</w:t>
      </w:r>
    </w:p>
    <w:p w:rsidR="00C520C6" w:rsidRPr="00C56229" w:rsidRDefault="00EA416B" w:rsidP="00C56229">
      <w:pPr>
        <w:pStyle w:val="Bodytext20"/>
        <w:shd w:val="clear" w:color="auto" w:fill="auto"/>
        <w:spacing w:line="240" w:lineRule="auto"/>
        <w:ind w:firstLine="426"/>
      </w:pPr>
      <w:r w:rsidRPr="00C56229">
        <w:t>Korisnik usluge dužan je putnu kartu, sačuvati neoštećenu do kraja putovanja. U protivnom će se smatrati da putnik koristi uslugu prijevoza bez valjane putne karte.</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17" w:name="bookmark18"/>
      <w:r w:rsidRPr="00C56229">
        <w:t>Članak 1</w:t>
      </w:r>
      <w:r w:rsidR="009D6CBD" w:rsidRPr="00C56229">
        <w:t>7</w:t>
      </w:r>
      <w:r w:rsidRPr="00C56229">
        <w:t>.</w:t>
      </w:r>
      <w:bookmarkEnd w:id="17"/>
    </w:p>
    <w:p w:rsidR="00C520C6" w:rsidRPr="00C56229" w:rsidRDefault="00EA416B" w:rsidP="00C56229">
      <w:pPr>
        <w:pStyle w:val="Bodytext20"/>
        <w:shd w:val="clear" w:color="auto" w:fill="auto"/>
        <w:spacing w:line="240" w:lineRule="auto"/>
        <w:ind w:firstLine="426"/>
      </w:pPr>
      <w:r w:rsidRPr="00C56229">
        <w:t>Putnik može u vozilo unijeti ručnu prtljagu, dječja kolica, invalidska kolica, sportsku opremu i drugu prtljagu koja ne zauzima posebno mjesto, bez naplate.</w:t>
      </w:r>
    </w:p>
    <w:p w:rsidR="00C520C6" w:rsidRPr="00C56229" w:rsidRDefault="00EA416B" w:rsidP="00C56229">
      <w:pPr>
        <w:pStyle w:val="Bodytext20"/>
        <w:shd w:val="clear" w:color="auto" w:fill="auto"/>
        <w:spacing w:line="240" w:lineRule="auto"/>
        <w:ind w:firstLine="426"/>
      </w:pPr>
      <w:r w:rsidRPr="00C56229">
        <w:t xml:space="preserve">Putnik je dužan voditi računa o svojoj prtljazi, te se tijekom putovanja </w:t>
      </w:r>
      <w:r w:rsidR="00586C1D" w:rsidRPr="00C56229">
        <w:t>brinuti</w:t>
      </w:r>
      <w:r w:rsidRPr="00C56229">
        <w:t xml:space="preserve"> o istoj na način da njome ne ometa niti na bilo koji način ne ugrožava sigurnost ostalih putnika i prometnog osoblja prijevoznika.</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18" w:name="bookmark19"/>
      <w:r w:rsidRPr="00C56229">
        <w:t>Članak 1</w:t>
      </w:r>
      <w:r w:rsidR="009D6CBD" w:rsidRPr="00C56229">
        <w:t>8</w:t>
      </w:r>
      <w:r w:rsidRPr="00C56229">
        <w:t>.</w:t>
      </w:r>
      <w:bookmarkEnd w:id="18"/>
    </w:p>
    <w:p w:rsidR="00C520C6" w:rsidRPr="00C56229" w:rsidRDefault="00EA416B" w:rsidP="00C56229">
      <w:pPr>
        <w:pStyle w:val="Bodytext20"/>
        <w:shd w:val="clear" w:color="auto" w:fill="auto"/>
        <w:spacing w:line="240" w:lineRule="auto"/>
        <w:ind w:firstLine="426"/>
      </w:pPr>
      <w:r w:rsidRPr="00C56229">
        <w:t>U vozilima nije dozvoljeno uzimati na prijevoz:</w:t>
      </w:r>
    </w:p>
    <w:p w:rsidR="009F5F5B" w:rsidRDefault="009F5F5B" w:rsidP="00C56229">
      <w:pPr>
        <w:pStyle w:val="Bodytext20"/>
        <w:shd w:val="clear" w:color="auto" w:fill="auto"/>
        <w:tabs>
          <w:tab w:val="left" w:pos="774"/>
        </w:tabs>
        <w:spacing w:line="240" w:lineRule="auto"/>
        <w:ind w:firstLine="426"/>
      </w:pPr>
      <w:r>
        <w:t>-</w:t>
      </w:r>
      <w:r w:rsidR="00442BF8">
        <w:t xml:space="preserve"> v</w:t>
      </w:r>
      <w:r w:rsidR="00EA416B" w:rsidRPr="00C56229">
        <w:t xml:space="preserve">atreno oružje, </w:t>
      </w:r>
    </w:p>
    <w:p w:rsidR="009F5F5B" w:rsidRDefault="009F5F5B" w:rsidP="00C56229">
      <w:pPr>
        <w:pStyle w:val="Bodytext20"/>
        <w:shd w:val="clear" w:color="auto" w:fill="auto"/>
        <w:tabs>
          <w:tab w:val="left" w:pos="774"/>
        </w:tabs>
        <w:spacing w:line="240" w:lineRule="auto"/>
        <w:ind w:firstLine="426"/>
      </w:pPr>
      <w:r>
        <w:t xml:space="preserve">- </w:t>
      </w:r>
      <w:r w:rsidR="00EA416B" w:rsidRPr="00C56229">
        <w:t>eksplozivne ili lako zapaljive tvari ili predmete,</w:t>
      </w:r>
      <w:r w:rsidR="00586C1D" w:rsidRPr="00C56229">
        <w:t xml:space="preserve"> </w:t>
      </w:r>
    </w:p>
    <w:p w:rsidR="00C520C6" w:rsidRPr="00C56229" w:rsidRDefault="009F5F5B" w:rsidP="00C56229">
      <w:pPr>
        <w:pStyle w:val="Bodytext20"/>
        <w:shd w:val="clear" w:color="auto" w:fill="auto"/>
        <w:tabs>
          <w:tab w:val="left" w:pos="774"/>
        </w:tabs>
        <w:spacing w:line="240" w:lineRule="auto"/>
        <w:ind w:firstLine="426"/>
      </w:pPr>
      <w:r>
        <w:t xml:space="preserve">- </w:t>
      </w:r>
      <w:r w:rsidR="00EA416B" w:rsidRPr="00C56229">
        <w:t>predmete koji mogu ozlijediti, onečistiti, oštetiti ili uznemiriti putnike u vozilu i prometno osoblje.</w:t>
      </w:r>
    </w:p>
    <w:p w:rsidR="00C520C6" w:rsidRPr="00C56229" w:rsidRDefault="00EA416B" w:rsidP="00C56229">
      <w:pPr>
        <w:pStyle w:val="Bodytext20"/>
        <w:shd w:val="clear" w:color="auto" w:fill="auto"/>
        <w:spacing w:line="240" w:lineRule="auto"/>
        <w:ind w:firstLine="426"/>
      </w:pPr>
      <w:r w:rsidRPr="00C56229">
        <w:t>Iznimno od stavka 1. podstavka 1. ovog članka, dozvoljeno je pripadnicima policije i hrvatske vojske, kada obavljaju službene zadaće, nošenje kratko-cijevnog naoružanja i to na način utvrđen posebnim propisima.</w:t>
      </w:r>
    </w:p>
    <w:p w:rsidR="00586C1D" w:rsidRPr="00C56229" w:rsidRDefault="00586C1D" w:rsidP="00C56229">
      <w:pPr>
        <w:pStyle w:val="Bodytext20"/>
        <w:shd w:val="clear" w:color="auto" w:fill="auto"/>
        <w:spacing w:line="240" w:lineRule="auto"/>
        <w:ind w:firstLine="360"/>
        <w:jc w:val="left"/>
      </w:pPr>
    </w:p>
    <w:p w:rsidR="00C520C6" w:rsidRPr="00C56229" w:rsidRDefault="009D6CBD" w:rsidP="00C56229">
      <w:pPr>
        <w:pStyle w:val="Heading30"/>
        <w:keepNext/>
        <w:keepLines/>
        <w:shd w:val="clear" w:color="auto" w:fill="auto"/>
        <w:spacing w:line="240" w:lineRule="auto"/>
      </w:pPr>
      <w:bookmarkStart w:id="19" w:name="bookmark20"/>
      <w:r w:rsidRPr="00C56229">
        <w:t>Članak 19</w:t>
      </w:r>
      <w:r w:rsidR="00EA416B" w:rsidRPr="00C56229">
        <w:t>.</w:t>
      </w:r>
      <w:bookmarkEnd w:id="19"/>
    </w:p>
    <w:p w:rsidR="00442BF8" w:rsidRDefault="00442BF8" w:rsidP="00C56229">
      <w:pPr>
        <w:pStyle w:val="Bodytext20"/>
        <w:shd w:val="clear" w:color="auto" w:fill="auto"/>
        <w:spacing w:line="240" w:lineRule="auto"/>
        <w:ind w:firstLine="426"/>
        <w:jc w:val="left"/>
      </w:pPr>
    </w:p>
    <w:p w:rsidR="00442BF8" w:rsidRDefault="00442BF8" w:rsidP="00C56229">
      <w:pPr>
        <w:pStyle w:val="Bodytext20"/>
        <w:shd w:val="clear" w:color="auto" w:fill="auto"/>
        <w:spacing w:line="240" w:lineRule="auto"/>
        <w:ind w:firstLine="426"/>
        <w:jc w:val="left"/>
      </w:pPr>
    </w:p>
    <w:p w:rsidR="00C520C6" w:rsidRPr="00C56229" w:rsidRDefault="00EA416B" w:rsidP="00C56229">
      <w:pPr>
        <w:pStyle w:val="Bodytext20"/>
        <w:shd w:val="clear" w:color="auto" w:fill="auto"/>
        <w:spacing w:line="240" w:lineRule="auto"/>
        <w:ind w:firstLine="426"/>
        <w:jc w:val="left"/>
      </w:pPr>
      <w:r w:rsidRPr="00C56229">
        <w:t>Putnicima je zabranjeno:</w:t>
      </w:r>
    </w:p>
    <w:p w:rsidR="00C520C6" w:rsidRPr="00C56229" w:rsidRDefault="00586C1D" w:rsidP="00C56229">
      <w:pPr>
        <w:pStyle w:val="Bodytext20"/>
        <w:shd w:val="clear" w:color="auto" w:fill="auto"/>
        <w:tabs>
          <w:tab w:val="left" w:pos="1483"/>
        </w:tabs>
        <w:spacing w:line="240" w:lineRule="auto"/>
        <w:ind w:left="142" w:hanging="142"/>
        <w:jc w:val="left"/>
      </w:pPr>
      <w:r w:rsidRPr="00C56229">
        <w:t>-</w:t>
      </w:r>
      <w:r w:rsidR="00C56229">
        <w:tab/>
      </w:r>
      <w:r w:rsidR="00EA416B" w:rsidRPr="00C56229">
        <w:t>voziti se bez ispravne karte</w:t>
      </w:r>
    </w:p>
    <w:p w:rsidR="00C520C6" w:rsidRPr="00C56229" w:rsidRDefault="00586C1D" w:rsidP="00C56229">
      <w:pPr>
        <w:pStyle w:val="Bodytext20"/>
        <w:shd w:val="clear" w:color="auto" w:fill="auto"/>
        <w:tabs>
          <w:tab w:val="left" w:pos="1502"/>
        </w:tabs>
        <w:spacing w:line="240" w:lineRule="auto"/>
        <w:ind w:left="142" w:hanging="142"/>
        <w:jc w:val="left"/>
      </w:pPr>
      <w:r w:rsidRPr="00C56229">
        <w:t>-</w:t>
      </w:r>
      <w:r w:rsidR="00C56229">
        <w:tab/>
      </w:r>
      <w:r w:rsidR="00EA416B" w:rsidRPr="00C56229">
        <w:t>unositi u vozilo prtljagu, stvari i životinje suprotno odredbama ove Odluke,</w:t>
      </w:r>
    </w:p>
    <w:p w:rsidR="00C520C6" w:rsidRPr="00C56229" w:rsidRDefault="00586C1D" w:rsidP="00C56229">
      <w:pPr>
        <w:pStyle w:val="Bodytext20"/>
        <w:shd w:val="clear" w:color="auto" w:fill="auto"/>
        <w:tabs>
          <w:tab w:val="left" w:pos="1502"/>
        </w:tabs>
        <w:spacing w:line="240" w:lineRule="auto"/>
        <w:ind w:left="142" w:hanging="142"/>
        <w:jc w:val="left"/>
      </w:pPr>
      <w:r w:rsidRPr="00C56229">
        <w:t>-</w:t>
      </w:r>
      <w:r w:rsidR="00C56229">
        <w:tab/>
      </w:r>
      <w:r w:rsidR="00EA416B" w:rsidRPr="00C56229">
        <w:t>ometati prometno osoblje i druge ovlaštene djelatnike prijevoznika u obavljanju službe,</w:t>
      </w:r>
    </w:p>
    <w:p w:rsidR="00C520C6" w:rsidRPr="00C56229" w:rsidRDefault="00586C1D" w:rsidP="00C56229">
      <w:pPr>
        <w:pStyle w:val="Bodytext20"/>
        <w:shd w:val="clear" w:color="auto" w:fill="auto"/>
        <w:tabs>
          <w:tab w:val="left" w:pos="1502"/>
        </w:tabs>
        <w:spacing w:line="240" w:lineRule="auto"/>
        <w:ind w:left="142" w:hanging="142"/>
        <w:jc w:val="left"/>
      </w:pPr>
      <w:r w:rsidRPr="00C56229">
        <w:t>-</w:t>
      </w:r>
      <w:r w:rsidR="00C56229">
        <w:tab/>
      </w:r>
      <w:r w:rsidR="00EA416B" w:rsidRPr="00C56229">
        <w:t>bacati otpatke i oštećivati vozilo i njegove oznake,</w:t>
      </w:r>
    </w:p>
    <w:p w:rsidR="00C520C6" w:rsidRPr="00C56229" w:rsidRDefault="00586C1D" w:rsidP="00C56229">
      <w:pPr>
        <w:pStyle w:val="Bodytext20"/>
        <w:shd w:val="clear" w:color="auto" w:fill="auto"/>
        <w:tabs>
          <w:tab w:val="left" w:pos="1502"/>
        </w:tabs>
        <w:spacing w:line="240" w:lineRule="auto"/>
        <w:ind w:left="142" w:hanging="142"/>
        <w:jc w:val="left"/>
      </w:pPr>
      <w:r w:rsidRPr="00C56229">
        <w:t>-</w:t>
      </w:r>
      <w:r w:rsidR="00C56229">
        <w:tab/>
      </w:r>
      <w:r w:rsidR="00EA416B" w:rsidRPr="00C56229">
        <w:t>pušiti u vozilu,</w:t>
      </w:r>
    </w:p>
    <w:p w:rsidR="00C520C6" w:rsidRPr="00C56229" w:rsidRDefault="00586C1D" w:rsidP="00C56229">
      <w:pPr>
        <w:pStyle w:val="Bodytext20"/>
        <w:shd w:val="clear" w:color="auto" w:fill="auto"/>
        <w:tabs>
          <w:tab w:val="left" w:pos="1498"/>
        </w:tabs>
        <w:spacing w:line="240" w:lineRule="auto"/>
        <w:ind w:left="142" w:hanging="142"/>
        <w:jc w:val="left"/>
      </w:pPr>
      <w:r w:rsidRPr="00C56229">
        <w:t>-</w:t>
      </w:r>
      <w:r w:rsidR="00C56229">
        <w:tab/>
      </w:r>
      <w:r w:rsidR="00EA416B" w:rsidRPr="00C56229">
        <w:t>zadržavati se u vozilu na mjestima gdje se ometa: naplata i kontrola vozne karte, odnosno ulaz i izlaz iz vozila ili onemog</w:t>
      </w:r>
      <w:r w:rsidRPr="00C56229">
        <w:t xml:space="preserve">ućava smještaj putnika u vozilu- </w:t>
      </w:r>
      <w:r w:rsidR="00EA416B" w:rsidRPr="00C56229">
        <w:t>ulaziti u vozilo kad vozač vozila objavi da vozilo ne prima putnike ili daje već popunjeno,</w:t>
      </w:r>
    </w:p>
    <w:p w:rsidR="00C520C6" w:rsidRPr="00C56229" w:rsidRDefault="00586C1D" w:rsidP="00C56229">
      <w:pPr>
        <w:pStyle w:val="Bodytext20"/>
        <w:shd w:val="clear" w:color="auto" w:fill="auto"/>
        <w:tabs>
          <w:tab w:val="left" w:pos="1498"/>
        </w:tabs>
        <w:spacing w:line="240" w:lineRule="auto"/>
        <w:ind w:left="142" w:hanging="142"/>
        <w:jc w:val="left"/>
      </w:pPr>
      <w:r w:rsidRPr="00C56229">
        <w:t>-</w:t>
      </w:r>
      <w:r w:rsidR="00C56229">
        <w:tab/>
      </w:r>
      <w:r w:rsidR="00EA416B" w:rsidRPr="00C56229">
        <w:t>onemogućavati otvaranje i zatvaranje vrata, kao i nasilno otvarati vrata na vozilu,</w:t>
      </w:r>
    </w:p>
    <w:p w:rsidR="00C520C6" w:rsidRPr="00C56229" w:rsidRDefault="00586C1D" w:rsidP="00C56229">
      <w:pPr>
        <w:pStyle w:val="Bodytext20"/>
        <w:shd w:val="clear" w:color="auto" w:fill="auto"/>
        <w:tabs>
          <w:tab w:val="left" w:pos="1498"/>
        </w:tabs>
        <w:spacing w:line="240" w:lineRule="auto"/>
        <w:ind w:left="142" w:hanging="142"/>
        <w:jc w:val="left"/>
      </w:pPr>
      <w:r w:rsidRPr="00C56229">
        <w:t>-</w:t>
      </w:r>
      <w:r w:rsidR="00C56229">
        <w:tab/>
      </w:r>
      <w:r w:rsidR="00EA416B" w:rsidRPr="00C56229">
        <w:t>ulaziti i izlaziti iz vozila u pokretu, hvatati se ili voziti na vanjskom dijelu vozila.</w:t>
      </w:r>
    </w:p>
    <w:p w:rsidR="002634C6" w:rsidRPr="00C56229" w:rsidRDefault="002634C6" w:rsidP="00C56229">
      <w:pPr>
        <w:pStyle w:val="Bodytext20"/>
        <w:shd w:val="clear" w:color="auto" w:fill="auto"/>
        <w:tabs>
          <w:tab w:val="left" w:pos="1498"/>
        </w:tabs>
        <w:spacing w:line="240" w:lineRule="auto"/>
        <w:ind w:firstLine="0"/>
        <w:jc w:val="left"/>
      </w:pPr>
    </w:p>
    <w:p w:rsidR="00C520C6" w:rsidRPr="00C56229" w:rsidRDefault="00EA416B" w:rsidP="00C56229">
      <w:pPr>
        <w:pStyle w:val="Heading30"/>
        <w:keepNext/>
        <w:keepLines/>
        <w:shd w:val="clear" w:color="auto" w:fill="auto"/>
        <w:spacing w:line="240" w:lineRule="auto"/>
      </w:pPr>
      <w:bookmarkStart w:id="20" w:name="bookmark21"/>
      <w:r w:rsidRPr="00C56229">
        <w:t>Članak 2</w:t>
      </w:r>
      <w:r w:rsidR="009D6CBD" w:rsidRPr="00C56229">
        <w:t>0</w:t>
      </w:r>
      <w:r w:rsidRPr="00C56229">
        <w:t>.</w:t>
      </w:r>
      <w:bookmarkEnd w:id="20"/>
    </w:p>
    <w:p w:rsidR="00C520C6" w:rsidRPr="00C56229" w:rsidRDefault="00EA416B" w:rsidP="00C56229">
      <w:pPr>
        <w:pStyle w:val="Bodytext20"/>
        <w:shd w:val="clear" w:color="auto" w:fill="auto"/>
        <w:spacing w:line="240" w:lineRule="auto"/>
        <w:ind w:firstLine="426"/>
      </w:pPr>
      <w:r w:rsidRPr="00C56229">
        <w:t>Slijepim osobama je dopušteno uvođenje u vozilo specijalno dresiranog psa-vodiča slijepe osobe, s brnjicom.</w:t>
      </w:r>
    </w:p>
    <w:p w:rsidR="00C520C6" w:rsidRPr="00C56229" w:rsidRDefault="00EA416B" w:rsidP="00C56229">
      <w:pPr>
        <w:pStyle w:val="Bodytext20"/>
        <w:shd w:val="clear" w:color="auto" w:fill="auto"/>
        <w:spacing w:line="240" w:lineRule="auto"/>
        <w:ind w:firstLine="426"/>
        <w:jc w:val="left"/>
      </w:pPr>
      <w:r w:rsidRPr="00C56229">
        <w:t>Putnicima je dopušteno uvođenje kućnih ljubimaca u vozilo isporučitelja usluge temeljem posebne gradske Odluke.</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21" w:name="bookmark22"/>
      <w:r w:rsidRPr="00C56229">
        <w:t>Članak 2</w:t>
      </w:r>
      <w:r w:rsidR="009D6CBD" w:rsidRPr="00C56229">
        <w:t>1</w:t>
      </w:r>
      <w:r w:rsidRPr="00C56229">
        <w:t>.</w:t>
      </w:r>
      <w:bookmarkEnd w:id="21"/>
    </w:p>
    <w:p w:rsidR="00C520C6" w:rsidRPr="00C56229" w:rsidRDefault="00EA416B" w:rsidP="00C56229">
      <w:pPr>
        <w:pStyle w:val="Bodytext20"/>
        <w:shd w:val="clear" w:color="auto" w:fill="auto"/>
        <w:spacing w:line="240" w:lineRule="auto"/>
        <w:ind w:firstLine="426"/>
        <w:jc w:val="left"/>
      </w:pPr>
      <w:r w:rsidRPr="00C56229">
        <w:t>Prometnim osobljem u smislu ove Odluke podrazumijeva se:</w:t>
      </w:r>
    </w:p>
    <w:p w:rsidR="00C520C6" w:rsidRPr="00C56229" w:rsidRDefault="00586C1D" w:rsidP="00C56229">
      <w:pPr>
        <w:pStyle w:val="Bodytext20"/>
        <w:shd w:val="clear" w:color="auto" w:fill="auto"/>
        <w:spacing w:line="240" w:lineRule="auto"/>
        <w:ind w:left="142" w:hanging="142"/>
        <w:jc w:val="left"/>
      </w:pPr>
      <w:r w:rsidRPr="00C56229">
        <w:rPr>
          <w:rStyle w:val="Bodytext2105ptItalicSpacing-1pt"/>
          <w:sz w:val="24"/>
          <w:szCs w:val="24"/>
        </w:rPr>
        <w:t>-</w:t>
      </w:r>
      <w:r w:rsidR="00C56229">
        <w:rPr>
          <w:rStyle w:val="Bodytext2105ptItalicSpacing-1pt"/>
          <w:sz w:val="24"/>
          <w:szCs w:val="24"/>
        </w:rPr>
        <w:tab/>
      </w:r>
      <w:r w:rsidRPr="00C56229">
        <w:rPr>
          <w:rStyle w:val="Bodytext2105ptItalicSpacing-1pt"/>
          <w:sz w:val="24"/>
          <w:szCs w:val="24"/>
        </w:rPr>
        <w:t xml:space="preserve"> </w:t>
      </w:r>
      <w:r w:rsidR="00EA416B" w:rsidRPr="00C56229">
        <w:t>vozač vozila,</w:t>
      </w:r>
    </w:p>
    <w:p w:rsidR="00C520C6" w:rsidRPr="00C56229" w:rsidRDefault="00586C1D" w:rsidP="00C56229">
      <w:pPr>
        <w:pStyle w:val="Bodytext20"/>
        <w:shd w:val="clear" w:color="auto" w:fill="auto"/>
        <w:spacing w:line="240" w:lineRule="auto"/>
        <w:ind w:left="142" w:hanging="142"/>
        <w:jc w:val="left"/>
      </w:pPr>
      <w:r w:rsidRPr="00C56229">
        <w:rPr>
          <w:rStyle w:val="Bodytext2105ptItalicSpacing-1pt"/>
          <w:sz w:val="24"/>
          <w:szCs w:val="24"/>
        </w:rPr>
        <w:t>-</w:t>
      </w:r>
      <w:r w:rsidR="00C56229">
        <w:rPr>
          <w:rStyle w:val="Bodytext2105ptItalicSpacing-1pt"/>
          <w:sz w:val="24"/>
          <w:szCs w:val="24"/>
        </w:rPr>
        <w:tab/>
      </w:r>
      <w:r w:rsidRPr="00C56229">
        <w:rPr>
          <w:rStyle w:val="Bodytext2105ptItalicSpacing-1pt"/>
          <w:sz w:val="24"/>
          <w:szCs w:val="24"/>
        </w:rPr>
        <w:t xml:space="preserve"> </w:t>
      </w:r>
      <w:r w:rsidR="00EA416B" w:rsidRPr="00C56229">
        <w:t>kontrolor i</w:t>
      </w:r>
    </w:p>
    <w:p w:rsidR="00C520C6" w:rsidRPr="00C56229" w:rsidRDefault="00586C1D" w:rsidP="00C56229">
      <w:pPr>
        <w:pStyle w:val="Bodytext20"/>
        <w:shd w:val="clear" w:color="auto" w:fill="auto"/>
        <w:spacing w:line="240" w:lineRule="auto"/>
        <w:ind w:left="142" w:hanging="142"/>
        <w:jc w:val="left"/>
      </w:pPr>
      <w:r w:rsidRPr="00C56229">
        <w:rPr>
          <w:rStyle w:val="Bodytext2105ptItalicSpacing-1pt"/>
          <w:sz w:val="24"/>
          <w:szCs w:val="24"/>
        </w:rPr>
        <w:t>-</w:t>
      </w:r>
      <w:r w:rsidR="00C56229">
        <w:rPr>
          <w:rStyle w:val="Bodytext2105ptItalicSpacing-1pt"/>
          <w:sz w:val="24"/>
          <w:szCs w:val="24"/>
        </w:rPr>
        <w:tab/>
      </w:r>
      <w:r w:rsidRPr="00C56229">
        <w:rPr>
          <w:rStyle w:val="Bodytext2105ptItalicSpacing-1pt"/>
          <w:sz w:val="24"/>
          <w:szCs w:val="24"/>
        </w:rPr>
        <w:t xml:space="preserve"> </w:t>
      </w:r>
      <w:r w:rsidR="00EA416B" w:rsidRPr="00C56229">
        <w:t>druge ovlaštene osobe prijevoznika.</w:t>
      </w:r>
    </w:p>
    <w:p w:rsidR="002634C6" w:rsidRPr="00C56229" w:rsidRDefault="002634C6" w:rsidP="00C56229">
      <w:pPr>
        <w:pStyle w:val="Bodytext20"/>
        <w:shd w:val="clear" w:color="auto" w:fill="auto"/>
        <w:spacing w:line="240" w:lineRule="auto"/>
        <w:ind w:firstLine="0"/>
        <w:jc w:val="left"/>
      </w:pPr>
    </w:p>
    <w:p w:rsidR="00C520C6" w:rsidRPr="00C56229" w:rsidRDefault="00EA416B" w:rsidP="00C56229">
      <w:pPr>
        <w:pStyle w:val="Heading30"/>
        <w:keepNext/>
        <w:keepLines/>
        <w:shd w:val="clear" w:color="auto" w:fill="auto"/>
        <w:spacing w:line="240" w:lineRule="auto"/>
      </w:pPr>
      <w:bookmarkStart w:id="22" w:name="bookmark23"/>
      <w:r w:rsidRPr="00C56229">
        <w:t>Članak 2</w:t>
      </w:r>
      <w:r w:rsidR="009D6CBD" w:rsidRPr="00C56229">
        <w:t>2</w:t>
      </w:r>
      <w:r w:rsidRPr="00C56229">
        <w:t>.</w:t>
      </w:r>
      <w:bookmarkEnd w:id="22"/>
    </w:p>
    <w:p w:rsidR="00C520C6" w:rsidRPr="00C56229" w:rsidRDefault="00EA416B" w:rsidP="00C56229">
      <w:pPr>
        <w:pStyle w:val="Bodytext20"/>
        <w:shd w:val="clear" w:color="auto" w:fill="auto"/>
        <w:spacing w:line="240" w:lineRule="auto"/>
        <w:ind w:firstLine="426"/>
      </w:pPr>
      <w:r w:rsidRPr="00C56229">
        <w:t>Prometno osoblje dužno je nositi službenu odjeću.</w:t>
      </w:r>
    </w:p>
    <w:p w:rsidR="00C520C6" w:rsidRPr="00C56229" w:rsidRDefault="00EA416B" w:rsidP="00C56229">
      <w:pPr>
        <w:pStyle w:val="Bodytext20"/>
        <w:shd w:val="clear" w:color="auto" w:fill="auto"/>
        <w:spacing w:line="240" w:lineRule="auto"/>
        <w:ind w:firstLine="426"/>
      </w:pPr>
      <w:r w:rsidRPr="00C56229">
        <w:t>Oblik i boju službene odjeće utvrđuje prijevoznik.</w:t>
      </w:r>
    </w:p>
    <w:p w:rsidR="00C520C6" w:rsidRPr="00C56229" w:rsidRDefault="00EA416B" w:rsidP="00C56229">
      <w:pPr>
        <w:pStyle w:val="Bodytext20"/>
        <w:shd w:val="clear" w:color="auto" w:fill="auto"/>
        <w:spacing w:line="240" w:lineRule="auto"/>
        <w:ind w:firstLine="426"/>
      </w:pPr>
      <w:r w:rsidRPr="00C56229">
        <w:t>Iznimno od stavka 1. ovog članka, službenu odjeću ne moraju nositi kontrolori ili druge ovlaštene osobe prijevoznika kada obavljaju poslove kontrole u vozilima.</w:t>
      </w:r>
    </w:p>
    <w:p w:rsidR="00C520C6" w:rsidRPr="00C56229" w:rsidRDefault="00EA416B" w:rsidP="00C56229">
      <w:pPr>
        <w:pStyle w:val="Bodytext20"/>
        <w:shd w:val="clear" w:color="auto" w:fill="auto"/>
        <w:spacing w:line="240" w:lineRule="auto"/>
        <w:ind w:firstLine="426"/>
      </w:pPr>
      <w:r w:rsidRPr="00C56229">
        <w:t>Kontrolori i druge ovlaštene osobe prijevoznika moraju imati, u vrijeme dok vrše kontrolu u vozi</w:t>
      </w:r>
      <w:r w:rsidR="000B772F" w:rsidRPr="00C56229">
        <w:t>lu , istaknutu posebnu oznaku.</w:t>
      </w:r>
    </w:p>
    <w:p w:rsidR="00C520C6" w:rsidRPr="00C56229" w:rsidRDefault="00EA416B" w:rsidP="00C56229">
      <w:pPr>
        <w:pStyle w:val="Bodytext20"/>
        <w:shd w:val="clear" w:color="auto" w:fill="auto"/>
        <w:spacing w:line="240" w:lineRule="auto"/>
        <w:ind w:firstLine="426"/>
      </w:pPr>
      <w:r w:rsidRPr="00C56229">
        <w:t>Oblik i sadržaj posebne oznake propisuje prijevoznik.</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23" w:name="bookmark24"/>
      <w:r w:rsidRPr="00C56229">
        <w:t>Članak 2</w:t>
      </w:r>
      <w:r w:rsidR="009D6CBD" w:rsidRPr="00C56229">
        <w:t>3</w:t>
      </w:r>
      <w:r w:rsidRPr="00C56229">
        <w:t>.</w:t>
      </w:r>
      <w:bookmarkEnd w:id="23"/>
    </w:p>
    <w:p w:rsidR="00C520C6" w:rsidRPr="00C56229" w:rsidRDefault="00EA416B" w:rsidP="00C56229">
      <w:pPr>
        <w:pStyle w:val="Bodytext20"/>
        <w:shd w:val="clear" w:color="auto" w:fill="auto"/>
        <w:spacing w:line="240" w:lineRule="auto"/>
        <w:ind w:firstLine="426"/>
        <w:jc w:val="left"/>
      </w:pPr>
      <w:r w:rsidRPr="00C56229">
        <w:t>Prometno osoblje dužno je za vrijeme obavljanja službe u vozilu odnositi se uljudno prema putnicima.</w:t>
      </w:r>
    </w:p>
    <w:p w:rsidR="002634C6" w:rsidRPr="00C56229" w:rsidRDefault="002634C6" w:rsidP="00C56229">
      <w:pPr>
        <w:pStyle w:val="Bodytext20"/>
        <w:shd w:val="clear" w:color="auto" w:fill="auto"/>
        <w:spacing w:line="240" w:lineRule="auto"/>
        <w:ind w:firstLine="360"/>
        <w:jc w:val="left"/>
      </w:pPr>
    </w:p>
    <w:p w:rsidR="00C520C6" w:rsidRPr="00C56229" w:rsidRDefault="009D6CBD" w:rsidP="00C56229">
      <w:pPr>
        <w:pStyle w:val="Heading30"/>
        <w:keepNext/>
        <w:keepLines/>
        <w:shd w:val="clear" w:color="auto" w:fill="auto"/>
        <w:spacing w:line="240" w:lineRule="auto"/>
      </w:pPr>
      <w:bookmarkStart w:id="24" w:name="bookmark25"/>
      <w:r w:rsidRPr="00C56229">
        <w:t>Članak 24</w:t>
      </w:r>
      <w:r w:rsidR="00EA416B" w:rsidRPr="00C56229">
        <w:t>.</w:t>
      </w:r>
      <w:bookmarkEnd w:id="24"/>
    </w:p>
    <w:p w:rsidR="00C520C6" w:rsidRPr="00C56229" w:rsidRDefault="00EA416B" w:rsidP="00C56229">
      <w:pPr>
        <w:pStyle w:val="Bodytext20"/>
        <w:shd w:val="clear" w:color="auto" w:fill="auto"/>
        <w:spacing w:line="240" w:lineRule="auto"/>
        <w:ind w:firstLine="426"/>
      </w:pPr>
      <w:r w:rsidRPr="00C56229">
        <w:t>S nađenim predmetima u vozilu, prometno osoblje i drugi djelatnici prijevoznika dužni su postupati prema propisima o nađenim stvarima.</w:t>
      </w:r>
    </w:p>
    <w:p w:rsidR="00C520C6" w:rsidRPr="00C56229" w:rsidRDefault="00EA416B" w:rsidP="00C56229">
      <w:pPr>
        <w:pStyle w:val="Bodytext20"/>
        <w:shd w:val="clear" w:color="auto" w:fill="auto"/>
        <w:spacing w:line="240" w:lineRule="auto"/>
        <w:ind w:firstLine="426"/>
      </w:pPr>
      <w:r w:rsidRPr="00C56229">
        <w:t>Prometno osoblje, dok obavlja službu u vozilu, dužno je upozoriti putnika, ako uoči da on postupa protivno odredbama članka 20. ove Odluke, a ukoliko i unatoč upozorenju nastavi s izvršenjem koje od navedenih radnji, prometno osoblje će zatražiti od putnika da napusti vozilo na prvom nadolazećem stajalištu linije.</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25" w:name="bookmark26"/>
      <w:r w:rsidRPr="00C56229">
        <w:t>Članak 2</w:t>
      </w:r>
      <w:r w:rsidR="009D6CBD" w:rsidRPr="00C56229">
        <w:t>5</w:t>
      </w:r>
      <w:r w:rsidRPr="00C56229">
        <w:t>.</w:t>
      </w:r>
      <w:bookmarkEnd w:id="25"/>
    </w:p>
    <w:p w:rsidR="00C520C6" w:rsidRPr="00C56229" w:rsidRDefault="00EA416B" w:rsidP="00C56229">
      <w:pPr>
        <w:pStyle w:val="Bodytext20"/>
        <w:shd w:val="clear" w:color="auto" w:fill="auto"/>
        <w:spacing w:line="240" w:lineRule="auto"/>
        <w:ind w:firstLine="426"/>
      </w:pPr>
      <w:r w:rsidRPr="00C56229">
        <w:t>U vozila isporučitelja komunalne usluge ne smiju se primati osobe za koje vozač ili druga ovlaštena osoba prijevoznika utvrdi da bi svojim ponašanjem, prtljagom ili stvarima koje unesu u vozilo mogle ugroziti sigurnost putnika.</w:t>
      </w:r>
    </w:p>
    <w:p w:rsidR="00C520C6" w:rsidRPr="00C56229" w:rsidRDefault="00EA416B" w:rsidP="00C56229">
      <w:pPr>
        <w:pStyle w:val="Bodytext20"/>
        <w:shd w:val="clear" w:color="auto" w:fill="auto"/>
        <w:spacing w:line="240" w:lineRule="auto"/>
        <w:ind w:firstLine="426"/>
      </w:pPr>
      <w:r w:rsidRPr="00C56229">
        <w:t>U vozila isporučitelja komunalne usluge ne smiju se primati osobe mlađe od šest godina bez pratnje odrasle osobe.</w:t>
      </w:r>
    </w:p>
    <w:p w:rsidR="00C520C6" w:rsidRPr="00C56229" w:rsidRDefault="00EA416B" w:rsidP="00C56229">
      <w:pPr>
        <w:pStyle w:val="Bodytext20"/>
        <w:shd w:val="clear" w:color="auto" w:fill="auto"/>
        <w:spacing w:line="240" w:lineRule="auto"/>
        <w:ind w:firstLine="426"/>
        <w:rPr>
          <w:rStyle w:val="Bodytext211ptBold"/>
          <w:sz w:val="24"/>
          <w:szCs w:val="24"/>
        </w:rPr>
      </w:pPr>
      <w:r w:rsidRPr="00C56229">
        <w:t xml:space="preserve">U vozila isporučitelja komunalne usluge ne smiju se primati osobe za koje vozač ili druga ovlaštena osoba prijevoznika utvrdi da su odjevene na način kojim se izaziva javnu sablazan ili vrijeđa moral (osobe u kupaćim kostimima, osobe neprimjerene razodjevenosti i </w:t>
      </w:r>
      <w:r w:rsidRPr="00C56229">
        <w:rPr>
          <w:rStyle w:val="Bodytext211ptBold"/>
          <w:b w:val="0"/>
          <w:sz w:val="24"/>
          <w:szCs w:val="24"/>
        </w:rPr>
        <w:t>s</w:t>
      </w:r>
      <w:r w:rsidR="00C56229" w:rsidRPr="00C56229">
        <w:rPr>
          <w:rStyle w:val="Bodytext211ptBold"/>
          <w:b w:val="0"/>
          <w:sz w:val="24"/>
          <w:szCs w:val="24"/>
        </w:rPr>
        <w:t>l</w:t>
      </w:r>
      <w:r w:rsidRPr="00C56229">
        <w:rPr>
          <w:rStyle w:val="Bodytext211ptBold"/>
          <w:b w:val="0"/>
          <w:sz w:val="24"/>
          <w:szCs w:val="24"/>
        </w:rPr>
        <w:t>.).</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26" w:name="bookmark27"/>
      <w:r w:rsidRPr="00C56229">
        <w:t>Članak 2</w:t>
      </w:r>
      <w:r w:rsidR="009D6CBD" w:rsidRPr="00C56229">
        <w:t>6</w:t>
      </w:r>
      <w:r w:rsidRPr="00C56229">
        <w:t>.</w:t>
      </w:r>
      <w:bookmarkEnd w:id="26"/>
    </w:p>
    <w:p w:rsidR="00C520C6" w:rsidRPr="00C56229" w:rsidRDefault="00EA416B" w:rsidP="00C56229">
      <w:pPr>
        <w:pStyle w:val="Bodytext20"/>
        <w:shd w:val="clear" w:color="auto" w:fill="auto"/>
        <w:spacing w:line="240" w:lineRule="auto"/>
        <w:ind w:firstLine="426"/>
      </w:pPr>
      <w:r w:rsidRPr="00C56229">
        <w:t>U slučaju zastoja, prekida ili poremećaja u odvijanju komunalne usluge uzrokovanog višom silom, isporučitelj je dužan organizirati prijevoz na način da putnici u najmanjoj mjeri osjete posljedice poremećaja, odnosno u što kraćem roku poduzeti mjere za ponovnu uspostavu redovitog prijevoza.</w:t>
      </w:r>
    </w:p>
    <w:p w:rsidR="00C520C6" w:rsidRPr="00C56229" w:rsidRDefault="00EA416B" w:rsidP="00C56229">
      <w:pPr>
        <w:pStyle w:val="Bodytext20"/>
        <w:shd w:val="clear" w:color="auto" w:fill="auto"/>
        <w:spacing w:line="240" w:lineRule="auto"/>
        <w:ind w:firstLine="426"/>
      </w:pPr>
      <w:r w:rsidRPr="00C56229">
        <w:t>Ukoliko se zbog zastoja ili izvanrednog događaja obustavi prijevoz na nekoj liniji ili na njenom dijelu, isporučitelj komunalne usluge je dužan u što kraćem roku osigurati zamjenski prijevoz vlastitim vozilima ili vozilima drugih prijevoznika.</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27" w:name="bookmark28"/>
      <w:r w:rsidRPr="00C56229">
        <w:t>Članak 2</w:t>
      </w:r>
      <w:r w:rsidR="009D6CBD" w:rsidRPr="00C56229">
        <w:t>7</w:t>
      </w:r>
      <w:r w:rsidRPr="00C56229">
        <w:t>.</w:t>
      </w:r>
      <w:bookmarkEnd w:id="27"/>
    </w:p>
    <w:p w:rsidR="00C520C6" w:rsidRPr="00C56229" w:rsidRDefault="00EA416B" w:rsidP="00C56229">
      <w:pPr>
        <w:pStyle w:val="Bodytext20"/>
        <w:shd w:val="clear" w:color="auto" w:fill="auto"/>
        <w:spacing w:line="240" w:lineRule="auto"/>
        <w:ind w:firstLine="360"/>
        <w:jc w:val="left"/>
      </w:pPr>
      <w:r w:rsidRPr="00C56229">
        <w:t xml:space="preserve">Na zahtjev putnika koji posjeduje valjanu putnu kartu ako je kašnjenje u prijevozu uzrokovano </w:t>
      </w:r>
      <w:r w:rsidR="00B206A0">
        <w:t>nastankom okolnosti iz članka 26</w:t>
      </w:r>
      <w:r w:rsidRPr="00C56229">
        <w:t>. ove Odluke, odnosno propustom prijevoznika, prijevoznik će izdati potvrdu ukoliko je nastalo kašnjenje dulje od 30 minuta.</w:t>
      </w:r>
    </w:p>
    <w:p w:rsidR="00586C1D" w:rsidRPr="00C56229" w:rsidRDefault="00586C1D" w:rsidP="00C56229">
      <w:pPr>
        <w:pStyle w:val="Bodytext20"/>
        <w:shd w:val="clear" w:color="auto" w:fill="auto"/>
        <w:spacing w:line="240" w:lineRule="auto"/>
        <w:ind w:firstLine="360"/>
        <w:jc w:val="left"/>
      </w:pPr>
    </w:p>
    <w:p w:rsidR="00C520C6" w:rsidRPr="00C56229" w:rsidRDefault="00EA416B" w:rsidP="00C56229">
      <w:pPr>
        <w:pStyle w:val="Bodytext20"/>
        <w:shd w:val="clear" w:color="auto" w:fill="auto"/>
        <w:tabs>
          <w:tab w:val="left" w:pos="426"/>
        </w:tabs>
        <w:spacing w:line="240" w:lineRule="auto"/>
        <w:ind w:left="426" w:hanging="426"/>
        <w:rPr>
          <w:b/>
        </w:rPr>
      </w:pPr>
      <w:r w:rsidRPr="00C56229">
        <w:rPr>
          <w:b/>
        </w:rPr>
        <w:t>III</w:t>
      </w:r>
      <w:r w:rsidR="00C56229" w:rsidRPr="00C56229">
        <w:rPr>
          <w:b/>
        </w:rPr>
        <w:t>.</w:t>
      </w:r>
      <w:r w:rsidR="00C56229" w:rsidRPr="00C56229">
        <w:rPr>
          <w:b/>
        </w:rPr>
        <w:tab/>
      </w:r>
      <w:r w:rsidRPr="00C56229">
        <w:rPr>
          <w:b/>
        </w:rPr>
        <w:t>CIJENA PRIJEVOZA</w:t>
      </w:r>
    </w:p>
    <w:p w:rsidR="00586C1D" w:rsidRPr="00C56229" w:rsidRDefault="00586C1D" w:rsidP="00C56229">
      <w:pPr>
        <w:pStyle w:val="Bodytext20"/>
        <w:shd w:val="clear" w:color="auto" w:fill="auto"/>
        <w:spacing w:line="240" w:lineRule="auto"/>
        <w:ind w:firstLine="0"/>
        <w:jc w:val="center"/>
      </w:pPr>
    </w:p>
    <w:p w:rsidR="00C520C6" w:rsidRPr="00C56229" w:rsidRDefault="009D6CBD" w:rsidP="00C56229">
      <w:pPr>
        <w:pStyle w:val="Heading30"/>
        <w:keepNext/>
        <w:keepLines/>
        <w:shd w:val="clear" w:color="auto" w:fill="auto"/>
        <w:spacing w:line="240" w:lineRule="auto"/>
        <w:rPr>
          <w:color w:val="auto"/>
        </w:rPr>
      </w:pPr>
      <w:bookmarkStart w:id="28" w:name="bookmark29"/>
      <w:r w:rsidRPr="00C56229">
        <w:rPr>
          <w:color w:val="auto"/>
        </w:rPr>
        <w:t>Članak 28</w:t>
      </w:r>
      <w:r w:rsidR="00EA416B" w:rsidRPr="00C56229">
        <w:rPr>
          <w:color w:val="auto"/>
        </w:rPr>
        <w:t>.</w:t>
      </w:r>
      <w:bookmarkEnd w:id="28"/>
    </w:p>
    <w:p w:rsidR="00C520C6" w:rsidRPr="00C56229" w:rsidRDefault="00EA416B" w:rsidP="00C56229">
      <w:pPr>
        <w:pStyle w:val="Bodytext20"/>
        <w:shd w:val="clear" w:color="auto" w:fill="auto"/>
        <w:spacing w:line="240" w:lineRule="auto"/>
        <w:ind w:firstLine="426"/>
        <w:rPr>
          <w:color w:val="auto"/>
        </w:rPr>
      </w:pPr>
      <w:r w:rsidRPr="00C56229">
        <w:rPr>
          <w:color w:val="auto"/>
        </w:rPr>
        <w:t xml:space="preserve">Cijena prijevoza utvrđuje se Cjenikom </w:t>
      </w:r>
      <w:r w:rsidR="000B772F" w:rsidRPr="00C56229">
        <w:rPr>
          <w:color w:val="auto"/>
        </w:rPr>
        <w:t>komunalnog linijskog prijevoza putnika Grada Varaždina.</w:t>
      </w:r>
    </w:p>
    <w:p w:rsidR="000B772F" w:rsidRPr="00C56229" w:rsidRDefault="00EA416B" w:rsidP="00C56229">
      <w:pPr>
        <w:pStyle w:val="Bodytext20"/>
        <w:shd w:val="clear" w:color="auto" w:fill="auto"/>
        <w:spacing w:line="240" w:lineRule="auto"/>
        <w:ind w:firstLine="426"/>
        <w:rPr>
          <w:color w:val="auto"/>
        </w:rPr>
      </w:pPr>
      <w:r w:rsidRPr="00C56229">
        <w:rPr>
          <w:color w:val="auto"/>
        </w:rPr>
        <w:t xml:space="preserve">Vrste putnih karata, uvjeti izdavanja i prodaje utvrđeni su </w:t>
      </w:r>
      <w:r w:rsidR="00586C1D" w:rsidRPr="00C56229">
        <w:rPr>
          <w:color w:val="auto"/>
        </w:rPr>
        <w:t xml:space="preserve">Cjenikom. </w:t>
      </w:r>
    </w:p>
    <w:p w:rsidR="000B772F" w:rsidRPr="00C56229" w:rsidRDefault="000B772F" w:rsidP="00C56229">
      <w:pPr>
        <w:pStyle w:val="Bodytext20"/>
        <w:shd w:val="clear" w:color="auto" w:fill="auto"/>
        <w:spacing w:line="240" w:lineRule="auto"/>
        <w:ind w:firstLine="426"/>
        <w:rPr>
          <w:color w:val="auto"/>
        </w:rPr>
      </w:pPr>
      <w:r w:rsidRPr="00C56229">
        <w:rPr>
          <w:color w:val="auto"/>
        </w:rPr>
        <w:t>Na cjenik ishođena je prethodna suglasnost gradonačelnika.</w:t>
      </w:r>
    </w:p>
    <w:p w:rsidR="00C520C6" w:rsidRPr="00C56229" w:rsidRDefault="00586C1D" w:rsidP="00C56229">
      <w:pPr>
        <w:pStyle w:val="Bodytext20"/>
        <w:shd w:val="clear" w:color="auto" w:fill="auto"/>
        <w:spacing w:line="240" w:lineRule="auto"/>
        <w:ind w:firstLine="426"/>
        <w:rPr>
          <w:color w:val="auto"/>
        </w:rPr>
      </w:pPr>
      <w:r w:rsidRPr="00C56229">
        <w:rPr>
          <w:color w:val="auto"/>
        </w:rPr>
        <w:t>Cjenik</w:t>
      </w:r>
      <w:r w:rsidR="00EA416B" w:rsidRPr="00C56229">
        <w:rPr>
          <w:color w:val="auto"/>
        </w:rPr>
        <w:t xml:space="preserve"> utvrđuje </w:t>
      </w:r>
      <w:r w:rsidRPr="00C56229">
        <w:rPr>
          <w:color w:val="auto"/>
        </w:rPr>
        <w:t>uprava</w:t>
      </w:r>
      <w:r w:rsidR="00EA416B" w:rsidRPr="00C56229">
        <w:rPr>
          <w:color w:val="auto"/>
        </w:rPr>
        <w:t xml:space="preserve"> Društva, a objavlj</w:t>
      </w:r>
      <w:r w:rsidR="00973E4B" w:rsidRPr="00C56229">
        <w:rPr>
          <w:color w:val="auto"/>
        </w:rPr>
        <w:t>uje se na način da bude dostupan</w:t>
      </w:r>
      <w:r w:rsidR="00EA416B" w:rsidRPr="00C56229">
        <w:rPr>
          <w:color w:val="auto"/>
        </w:rPr>
        <w:t xml:space="preserve"> putnicima.</w:t>
      </w:r>
    </w:p>
    <w:p w:rsidR="00C520C6" w:rsidRPr="00C56229" w:rsidRDefault="000B772F" w:rsidP="00C56229">
      <w:pPr>
        <w:pStyle w:val="Bodytext20"/>
        <w:shd w:val="clear" w:color="auto" w:fill="auto"/>
        <w:spacing w:line="240" w:lineRule="auto"/>
        <w:ind w:firstLine="426"/>
        <w:rPr>
          <w:color w:val="auto"/>
        </w:rPr>
      </w:pPr>
      <w:r w:rsidRPr="00C56229">
        <w:rPr>
          <w:color w:val="auto"/>
        </w:rPr>
        <w:t>Cjenik usluge</w:t>
      </w:r>
      <w:r w:rsidR="00EA416B" w:rsidRPr="00C56229">
        <w:rPr>
          <w:color w:val="auto"/>
        </w:rPr>
        <w:t xml:space="preserve">, ostali akti i informacije koje se odnose na način obračuna i plaćanje usluge prijevoza, objavljeni su na mrežnim </w:t>
      </w:r>
      <w:r w:rsidRPr="00C56229">
        <w:rPr>
          <w:color w:val="auto"/>
        </w:rPr>
        <w:t>stranicama isporučitelja usluge</w:t>
      </w:r>
      <w:r w:rsidR="00EA416B" w:rsidRPr="00C56229">
        <w:rPr>
          <w:color w:val="auto"/>
        </w:rPr>
        <w:t xml:space="preserve">, a korisnici usluge mogu se o istima informirati u Uredu prodaje karata isporučitelja usluge u </w:t>
      </w:r>
      <w:r w:rsidR="00586C1D" w:rsidRPr="00C56229">
        <w:rPr>
          <w:color w:val="auto"/>
        </w:rPr>
        <w:t>Varaždinu</w:t>
      </w:r>
      <w:r w:rsidR="00EA416B" w:rsidRPr="00C56229">
        <w:rPr>
          <w:color w:val="auto"/>
        </w:rPr>
        <w:t xml:space="preserve">, </w:t>
      </w:r>
      <w:r w:rsidR="00586C1D" w:rsidRPr="00C56229">
        <w:rPr>
          <w:color w:val="auto"/>
        </w:rPr>
        <w:t>Ognjena Price 13</w:t>
      </w:r>
      <w:r w:rsidR="00EA416B" w:rsidRPr="00C56229">
        <w:rPr>
          <w:color w:val="auto"/>
        </w:rPr>
        <w:t>.</w:t>
      </w:r>
    </w:p>
    <w:p w:rsidR="00586C1D" w:rsidRPr="00C56229" w:rsidRDefault="00586C1D" w:rsidP="00C56229">
      <w:pPr>
        <w:pStyle w:val="Bodytext20"/>
        <w:shd w:val="clear" w:color="auto" w:fill="auto"/>
        <w:tabs>
          <w:tab w:val="left" w:pos="426"/>
        </w:tabs>
        <w:spacing w:line="240" w:lineRule="auto"/>
        <w:ind w:left="426" w:hanging="426"/>
        <w:rPr>
          <w:b/>
        </w:rPr>
      </w:pPr>
    </w:p>
    <w:p w:rsidR="00C520C6" w:rsidRPr="00C56229" w:rsidRDefault="00EA416B" w:rsidP="00C56229">
      <w:pPr>
        <w:pStyle w:val="Bodytext20"/>
        <w:shd w:val="clear" w:color="auto" w:fill="auto"/>
        <w:tabs>
          <w:tab w:val="left" w:pos="426"/>
        </w:tabs>
        <w:spacing w:line="240" w:lineRule="auto"/>
        <w:ind w:left="426" w:hanging="426"/>
        <w:rPr>
          <w:b/>
        </w:rPr>
      </w:pPr>
      <w:r w:rsidRPr="00C56229">
        <w:rPr>
          <w:b/>
        </w:rPr>
        <w:t>IV</w:t>
      </w:r>
      <w:r w:rsidR="00C56229" w:rsidRPr="00C56229">
        <w:rPr>
          <w:b/>
        </w:rPr>
        <w:t>.</w:t>
      </w:r>
      <w:r w:rsidR="00C56229" w:rsidRPr="00C56229">
        <w:rPr>
          <w:b/>
        </w:rPr>
        <w:tab/>
      </w:r>
      <w:r w:rsidRPr="00C56229">
        <w:rPr>
          <w:b/>
        </w:rPr>
        <w:t>ZAVRŠNE ODREDBE</w:t>
      </w:r>
    </w:p>
    <w:p w:rsidR="00586C1D" w:rsidRPr="00C56229" w:rsidRDefault="00586C1D" w:rsidP="00C56229">
      <w:pPr>
        <w:pStyle w:val="Bodytext20"/>
        <w:shd w:val="clear" w:color="auto" w:fill="auto"/>
        <w:spacing w:line="240" w:lineRule="auto"/>
        <w:ind w:firstLine="0"/>
        <w:jc w:val="center"/>
      </w:pPr>
    </w:p>
    <w:p w:rsidR="00C520C6" w:rsidRPr="00C56229" w:rsidRDefault="00EA416B" w:rsidP="00C56229">
      <w:pPr>
        <w:pStyle w:val="Heading30"/>
        <w:keepNext/>
        <w:keepLines/>
        <w:shd w:val="clear" w:color="auto" w:fill="auto"/>
        <w:spacing w:line="240" w:lineRule="auto"/>
      </w:pPr>
      <w:bookmarkStart w:id="29" w:name="bookmark30"/>
      <w:r w:rsidRPr="00C56229">
        <w:t xml:space="preserve">Članak </w:t>
      </w:r>
      <w:r w:rsidR="009D6CBD" w:rsidRPr="00C56229">
        <w:t>29</w:t>
      </w:r>
      <w:r w:rsidRPr="00C56229">
        <w:t>.</w:t>
      </w:r>
      <w:bookmarkEnd w:id="29"/>
    </w:p>
    <w:p w:rsidR="00C520C6" w:rsidRPr="00C56229" w:rsidRDefault="00EA416B" w:rsidP="004C6DFF">
      <w:pPr>
        <w:pStyle w:val="Bodytext20"/>
        <w:shd w:val="clear" w:color="auto" w:fill="auto"/>
        <w:spacing w:line="240" w:lineRule="auto"/>
        <w:ind w:firstLine="426"/>
        <w:jc w:val="left"/>
      </w:pPr>
      <w:r w:rsidRPr="00C56229">
        <w:t xml:space="preserve">Na ove Opće uvjete dana je prethodna suglasnost Gradskog vijeća Grada </w:t>
      </w:r>
      <w:r w:rsidR="00E30835" w:rsidRPr="00C56229">
        <w:t xml:space="preserve">Varaždina </w:t>
      </w:r>
      <w:r w:rsidRPr="00C56229">
        <w:t xml:space="preserve">Odlukom </w:t>
      </w:r>
      <w:r w:rsidR="00442BF8">
        <w:t xml:space="preserve"> </w:t>
      </w:r>
      <w:r w:rsidRPr="004C6DFF">
        <w:rPr>
          <w:caps/>
        </w:rPr>
        <w:t>Klasa</w:t>
      </w:r>
      <w:r w:rsidRPr="00C56229">
        <w:t>:</w:t>
      </w:r>
      <w:r w:rsidR="00442BF8">
        <w:t xml:space="preserve"> --------------------</w:t>
      </w:r>
      <w:r w:rsidR="004C6DFF">
        <w:t>,</w:t>
      </w:r>
      <w:r w:rsidRPr="00C56229">
        <w:t xml:space="preserve"> </w:t>
      </w:r>
      <w:r w:rsidRPr="004C6DFF">
        <w:rPr>
          <w:caps/>
        </w:rPr>
        <w:t>Urbroj</w:t>
      </w:r>
      <w:r w:rsidRPr="00C56229">
        <w:t>:</w:t>
      </w:r>
      <w:r w:rsidR="004C6DFF">
        <w:t xml:space="preserve"> __________________</w:t>
      </w:r>
      <w:r w:rsidRPr="00C56229">
        <w:t xml:space="preserve"> od </w:t>
      </w:r>
      <w:r w:rsidR="004C6DFF">
        <w:t xml:space="preserve">_____________ </w:t>
      </w:r>
      <w:r w:rsidR="00E30835" w:rsidRPr="00C56229">
        <w:t>2021.</w:t>
      </w:r>
      <w:r w:rsidR="004C6DFF">
        <w:t xml:space="preserve"> godine</w:t>
      </w:r>
      <w:r w:rsidRPr="00C56229">
        <w:t>.</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30" w:name="bookmark31"/>
      <w:r w:rsidRPr="00C56229">
        <w:t>Članak 3</w:t>
      </w:r>
      <w:r w:rsidR="009D6CBD" w:rsidRPr="00C56229">
        <w:t>0</w:t>
      </w:r>
      <w:r w:rsidRPr="00C56229">
        <w:t>.</w:t>
      </w:r>
      <w:bookmarkEnd w:id="30"/>
    </w:p>
    <w:p w:rsidR="00C520C6" w:rsidRPr="00C56229" w:rsidRDefault="00EA416B" w:rsidP="004C6DFF">
      <w:pPr>
        <w:pStyle w:val="Bodytext20"/>
        <w:shd w:val="clear" w:color="auto" w:fill="auto"/>
        <w:spacing w:line="240" w:lineRule="auto"/>
        <w:ind w:firstLine="426"/>
      </w:pPr>
      <w:r w:rsidRPr="00C56229">
        <w:t xml:space="preserve">Ovi opći uvjeti objavljuju se u </w:t>
      </w:r>
      <w:r w:rsidR="004C6DFF">
        <w:t>„</w:t>
      </w:r>
      <w:r w:rsidR="000B772F" w:rsidRPr="00C56229">
        <w:t xml:space="preserve">Službenom vjesniku </w:t>
      </w:r>
      <w:r w:rsidRPr="00C56229">
        <w:t xml:space="preserve">Grada </w:t>
      </w:r>
      <w:r w:rsidR="00E30835" w:rsidRPr="00C56229">
        <w:t>Varaždina</w:t>
      </w:r>
      <w:r w:rsidR="004C6DFF">
        <w:t>“</w:t>
      </w:r>
      <w:r w:rsidRPr="00C56229">
        <w:t>, na mrežnim (internet) stranicama Grada</w:t>
      </w:r>
      <w:hyperlink r:id="rId7" w:history="1"/>
      <w:r w:rsidRPr="00C56229">
        <w:rPr>
          <w:lang w:val="en-US" w:eastAsia="en-US" w:bidi="en-US"/>
        </w:rPr>
        <w:t xml:space="preserve"> </w:t>
      </w:r>
      <w:r w:rsidRPr="00C56229">
        <w:t xml:space="preserve">te na oglasnoj ploči i mrežnim (internet) stranicama isporučitelja usluge </w:t>
      </w:r>
      <w:r w:rsidR="00E30835" w:rsidRPr="00C56229">
        <w:t>Čistoća</w:t>
      </w:r>
      <w:r w:rsidRPr="00C56229">
        <w:t xml:space="preserve"> d.o.o. </w:t>
      </w:r>
    </w:p>
    <w:p w:rsidR="002634C6" w:rsidRPr="00C56229" w:rsidRDefault="002634C6" w:rsidP="00C56229">
      <w:pPr>
        <w:pStyle w:val="Bodytext20"/>
        <w:shd w:val="clear" w:color="auto" w:fill="auto"/>
        <w:spacing w:line="240" w:lineRule="auto"/>
        <w:ind w:firstLine="360"/>
        <w:jc w:val="left"/>
      </w:pPr>
    </w:p>
    <w:p w:rsidR="00C520C6" w:rsidRPr="00C56229" w:rsidRDefault="00EA416B" w:rsidP="00C56229">
      <w:pPr>
        <w:pStyle w:val="Heading30"/>
        <w:keepNext/>
        <w:keepLines/>
        <w:shd w:val="clear" w:color="auto" w:fill="auto"/>
        <w:spacing w:line="240" w:lineRule="auto"/>
      </w:pPr>
      <w:bookmarkStart w:id="31" w:name="bookmark32"/>
      <w:r w:rsidRPr="00C56229">
        <w:t>Članak 3</w:t>
      </w:r>
      <w:r w:rsidR="009D6CBD" w:rsidRPr="00C56229">
        <w:t>1</w:t>
      </w:r>
      <w:r w:rsidRPr="00C56229">
        <w:t>.</w:t>
      </w:r>
      <w:bookmarkEnd w:id="31"/>
    </w:p>
    <w:p w:rsidR="00C520C6" w:rsidRPr="00C56229" w:rsidRDefault="00EA416B" w:rsidP="004C6DFF">
      <w:pPr>
        <w:pStyle w:val="Bodytext20"/>
        <w:shd w:val="clear" w:color="auto" w:fill="auto"/>
        <w:spacing w:line="240" w:lineRule="auto"/>
        <w:ind w:firstLine="426"/>
        <w:jc w:val="left"/>
      </w:pPr>
      <w:r w:rsidRPr="00C56229">
        <w:t xml:space="preserve">Ovi Opći uvjeti stupaju na snagu </w:t>
      </w:r>
      <w:r w:rsidR="001B26CC" w:rsidRPr="00C56229">
        <w:t xml:space="preserve">prvog </w:t>
      </w:r>
      <w:r w:rsidRPr="00C56229">
        <w:t xml:space="preserve">dana od dana objave u </w:t>
      </w:r>
      <w:r w:rsidR="004C6DFF">
        <w:t>„</w:t>
      </w:r>
      <w:r w:rsidR="000B772F" w:rsidRPr="00C56229">
        <w:t>Službenom vjesniku Grada</w:t>
      </w:r>
      <w:r w:rsidR="004925C6" w:rsidRPr="00C56229">
        <w:t xml:space="preserve"> Varaždina</w:t>
      </w:r>
      <w:r w:rsidR="004C6DFF">
        <w:t>“</w:t>
      </w:r>
      <w:r w:rsidRPr="00C56229">
        <w:t>.</w:t>
      </w:r>
    </w:p>
    <w:p w:rsidR="004925C6" w:rsidRPr="00C56229" w:rsidRDefault="004925C6" w:rsidP="00C56229">
      <w:pPr>
        <w:pStyle w:val="Bodytext20"/>
        <w:shd w:val="clear" w:color="auto" w:fill="auto"/>
        <w:spacing w:line="240" w:lineRule="auto"/>
        <w:ind w:firstLine="360"/>
        <w:jc w:val="left"/>
      </w:pPr>
    </w:p>
    <w:p w:rsidR="004925C6" w:rsidRPr="00C56229" w:rsidRDefault="004925C6" w:rsidP="00C56229">
      <w:pPr>
        <w:pStyle w:val="Bodytext20"/>
        <w:shd w:val="clear" w:color="auto" w:fill="auto"/>
        <w:spacing w:line="240" w:lineRule="auto"/>
        <w:ind w:firstLine="360"/>
        <w:jc w:val="left"/>
      </w:pPr>
    </w:p>
    <w:p w:rsidR="004C6DFF" w:rsidRDefault="004C6DFF" w:rsidP="00C56229">
      <w:pPr>
        <w:pStyle w:val="Bodytext20"/>
        <w:shd w:val="clear" w:color="auto" w:fill="auto"/>
        <w:spacing w:line="240" w:lineRule="auto"/>
        <w:ind w:firstLine="0"/>
        <w:jc w:val="left"/>
        <w:rPr>
          <w:rStyle w:val="Bodytext21"/>
        </w:rPr>
      </w:pPr>
    </w:p>
    <w:p w:rsidR="00C520C6" w:rsidRPr="00C56229" w:rsidRDefault="00EA416B" w:rsidP="00C56229">
      <w:pPr>
        <w:pStyle w:val="Bodytext20"/>
        <w:shd w:val="clear" w:color="auto" w:fill="auto"/>
        <w:spacing w:line="240" w:lineRule="auto"/>
        <w:ind w:firstLine="0"/>
        <w:jc w:val="left"/>
        <w:rPr>
          <w:rStyle w:val="Bodytext21"/>
        </w:rPr>
      </w:pPr>
      <w:r w:rsidRPr="00C56229">
        <w:rPr>
          <w:rStyle w:val="Bodytext21"/>
        </w:rPr>
        <w:t>Direktor</w:t>
      </w:r>
      <w:r w:rsidR="00973E4B" w:rsidRPr="00C56229">
        <w:rPr>
          <w:rStyle w:val="Bodytext21"/>
        </w:rPr>
        <w:t>:</w:t>
      </w:r>
      <w:r w:rsidRPr="00C56229">
        <w:rPr>
          <w:rStyle w:val="Bodytext21"/>
        </w:rPr>
        <w:t xml:space="preserve"> </w:t>
      </w:r>
      <w:r w:rsidR="002E5F88" w:rsidRPr="00C56229">
        <w:rPr>
          <w:rStyle w:val="Bodytext21"/>
        </w:rPr>
        <w:t>Zoran Svetec</w:t>
      </w:r>
    </w:p>
    <w:p w:rsidR="00973E4B" w:rsidRPr="00C56229" w:rsidRDefault="00973E4B" w:rsidP="00C56229">
      <w:pPr>
        <w:pStyle w:val="Bodytext20"/>
        <w:shd w:val="clear" w:color="auto" w:fill="auto"/>
        <w:spacing w:line="240" w:lineRule="auto"/>
        <w:ind w:firstLine="0"/>
        <w:jc w:val="left"/>
        <w:rPr>
          <w:rStyle w:val="Bodytext21"/>
        </w:rPr>
      </w:pPr>
    </w:p>
    <w:p w:rsidR="00973E4B" w:rsidRPr="00C56229" w:rsidRDefault="00973E4B" w:rsidP="00C56229">
      <w:pPr>
        <w:pStyle w:val="Bodytext20"/>
        <w:shd w:val="clear" w:color="auto" w:fill="auto"/>
        <w:spacing w:line="240" w:lineRule="auto"/>
        <w:ind w:firstLine="0"/>
        <w:jc w:val="left"/>
        <w:rPr>
          <w:rStyle w:val="Bodytext21"/>
        </w:rPr>
      </w:pPr>
    </w:p>
    <w:p w:rsidR="004925C6" w:rsidRPr="00C56229" w:rsidRDefault="00973E4B" w:rsidP="00C56229">
      <w:pPr>
        <w:pStyle w:val="Bodytext20"/>
        <w:shd w:val="clear" w:color="auto" w:fill="auto"/>
        <w:spacing w:line="240" w:lineRule="auto"/>
        <w:ind w:firstLine="0"/>
        <w:jc w:val="left"/>
      </w:pPr>
      <w:r w:rsidRPr="00C56229">
        <w:t>Varaždin, 2</w:t>
      </w:r>
      <w:r w:rsidR="00E64E04" w:rsidRPr="00C56229">
        <w:t>9</w:t>
      </w:r>
      <w:r w:rsidRPr="00C56229">
        <w:t>.09.2021.</w:t>
      </w:r>
    </w:p>
    <w:sectPr w:rsidR="004925C6" w:rsidRPr="00C56229" w:rsidSect="000B772F">
      <w:headerReference w:type="even" r:id="rId8"/>
      <w:pgSz w:w="11909" w:h="16840"/>
      <w:pgMar w:top="1134" w:right="1440" w:bottom="1134" w:left="1213"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10" w:rsidRDefault="008B2710">
      <w:r>
        <w:separator/>
      </w:r>
    </w:p>
  </w:endnote>
  <w:endnote w:type="continuationSeparator" w:id="0">
    <w:p w:rsidR="008B2710" w:rsidRDefault="008B2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10" w:rsidRDefault="008B2710"/>
  </w:footnote>
  <w:footnote w:type="continuationSeparator" w:id="0">
    <w:p w:rsidR="008B2710" w:rsidRDefault="008B27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29" w:rsidRDefault="00F10CC4">
    <w:pPr>
      <w:rPr>
        <w:sz w:val="2"/>
        <w:szCs w:val="2"/>
      </w:rPr>
    </w:pPr>
    <w:r w:rsidRPr="00F10CC4">
      <w:rPr>
        <w:noProof/>
      </w:rPr>
      <w:pict>
        <v:shapetype id="_x0000_t202" coordsize="21600,21600" o:spt="202" path="m,l,21600r21600,l21600,xe">
          <v:stroke joinstyle="miter"/>
          <v:path gradientshapeok="t" o:connecttype="rect"/>
        </v:shapetype>
        <v:shape id="Text Box 5" o:spid="_x0000_s2049" type="#_x0000_t202" style="position:absolute;margin-left:778.9pt;margin-top:36.65pt;width:55.3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" filled="f" stroked="f">
          <v:textbox style="mso-fit-shape-to-text:t" inset="0,0,0,0">
            <w:txbxContent>
              <w:p w:rsidR="00C56229" w:rsidRDefault="00C56229">
                <w:pPr>
                  <w:pStyle w:val="Headerorfooter0"/>
                  <w:shd w:val="clear" w:color="auto" w:fill="auto"/>
                  <w:spacing w:line="240" w:lineRule="auto"/>
                </w:pPr>
                <w:r>
                  <w:rPr>
                    <w:rStyle w:val="Headerorfooter1"/>
                    <w:b/>
                    <w:bCs/>
                  </w:rPr>
                  <w:t>Članak 26.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1575"/>
    <w:multiLevelType w:val="multilevel"/>
    <w:tmpl w:val="CB842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A6164"/>
    <w:multiLevelType w:val="hybridMultilevel"/>
    <w:tmpl w:val="BB6E0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A868A4"/>
    <w:multiLevelType w:val="multilevel"/>
    <w:tmpl w:val="2FD0C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A74E0A"/>
    <w:multiLevelType w:val="multilevel"/>
    <w:tmpl w:val="3B86E3B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
  <w:rsids>
    <w:rsidRoot w:val="00C520C6"/>
    <w:rsid w:val="00007841"/>
    <w:rsid w:val="000B772F"/>
    <w:rsid w:val="000E2A2F"/>
    <w:rsid w:val="0014577C"/>
    <w:rsid w:val="001840A9"/>
    <w:rsid w:val="001B26CC"/>
    <w:rsid w:val="002634C6"/>
    <w:rsid w:val="002E5F88"/>
    <w:rsid w:val="00327B2C"/>
    <w:rsid w:val="003A6ED0"/>
    <w:rsid w:val="00440602"/>
    <w:rsid w:val="00442BF8"/>
    <w:rsid w:val="004925C6"/>
    <w:rsid w:val="004C6DFF"/>
    <w:rsid w:val="00543F17"/>
    <w:rsid w:val="00552291"/>
    <w:rsid w:val="00586C1D"/>
    <w:rsid w:val="005A0CF0"/>
    <w:rsid w:val="00614ECD"/>
    <w:rsid w:val="006934DE"/>
    <w:rsid w:val="007F3A0A"/>
    <w:rsid w:val="00821E3B"/>
    <w:rsid w:val="00895E51"/>
    <w:rsid w:val="008B2710"/>
    <w:rsid w:val="00973E4B"/>
    <w:rsid w:val="00990869"/>
    <w:rsid w:val="009D6CBD"/>
    <w:rsid w:val="009F5F5B"/>
    <w:rsid w:val="00B206A0"/>
    <w:rsid w:val="00B46F5C"/>
    <w:rsid w:val="00B54786"/>
    <w:rsid w:val="00B957CF"/>
    <w:rsid w:val="00BE6EE0"/>
    <w:rsid w:val="00C15215"/>
    <w:rsid w:val="00C520C6"/>
    <w:rsid w:val="00C56229"/>
    <w:rsid w:val="00C97AC8"/>
    <w:rsid w:val="00D55264"/>
    <w:rsid w:val="00E30835"/>
    <w:rsid w:val="00E64E04"/>
    <w:rsid w:val="00EA416B"/>
    <w:rsid w:val="00EA567C"/>
    <w:rsid w:val="00F07E4F"/>
    <w:rsid w:val="00F10CC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hr-HR" w:eastAsia="hr-HR" w:bidi="hr-H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C8"/>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C97AC8"/>
    <w:rPr>
      <w:color w:val="0066CC"/>
      <w:u w:val="single"/>
    </w:rPr>
  </w:style>
  <w:style w:type="character" w:customStyle="1" w:styleId="Bodytext2">
    <w:name w:val="Body text (2)_"/>
    <w:basedOn w:val="Zadanifontodlomka"/>
    <w:link w:val="Bodytext20"/>
    <w:rsid w:val="00C97AC8"/>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Zadanifontodlomka"/>
    <w:link w:val="Heading10"/>
    <w:rsid w:val="00C97AC8"/>
    <w:rPr>
      <w:rFonts w:ascii="Times New Roman" w:eastAsia="Times New Roman" w:hAnsi="Times New Roman" w:cs="Times New Roman"/>
      <w:b/>
      <w:bCs/>
      <w:i w:val="0"/>
      <w:iCs w:val="0"/>
      <w:smallCaps w:val="0"/>
      <w:strike w:val="0"/>
      <w:sz w:val="26"/>
      <w:szCs w:val="26"/>
      <w:u w:val="none"/>
    </w:rPr>
  </w:style>
  <w:style w:type="character" w:customStyle="1" w:styleId="Heading3">
    <w:name w:val="Heading #3_"/>
    <w:basedOn w:val="Zadanifontodlomka"/>
    <w:link w:val="Heading30"/>
    <w:rsid w:val="00C97AC8"/>
    <w:rPr>
      <w:rFonts w:ascii="Times New Roman" w:eastAsia="Times New Roman" w:hAnsi="Times New Roman" w:cs="Times New Roman"/>
      <w:b/>
      <w:bCs/>
      <w:i w:val="0"/>
      <w:iCs w:val="0"/>
      <w:smallCaps w:val="0"/>
      <w:strike w:val="0"/>
      <w:u w:val="none"/>
    </w:rPr>
  </w:style>
  <w:style w:type="character" w:customStyle="1" w:styleId="Bodytext3">
    <w:name w:val="Body text (3)_"/>
    <w:basedOn w:val="Zadanifontodlomka"/>
    <w:link w:val="Bodytext30"/>
    <w:rsid w:val="00C97AC8"/>
    <w:rPr>
      <w:rFonts w:ascii="Bookman Old Style" w:eastAsia="Bookman Old Style" w:hAnsi="Bookman Old Style" w:cs="Bookman Old Style"/>
      <w:b/>
      <w:bCs/>
      <w:i w:val="0"/>
      <w:iCs w:val="0"/>
      <w:smallCaps w:val="0"/>
      <w:strike w:val="0"/>
      <w:sz w:val="9"/>
      <w:szCs w:val="9"/>
      <w:u w:val="none"/>
    </w:rPr>
  </w:style>
  <w:style w:type="character" w:customStyle="1" w:styleId="Bodytext5">
    <w:name w:val="Body text (5)_"/>
    <w:basedOn w:val="Zadanifontodlomka"/>
    <w:link w:val="Bodytext50"/>
    <w:rsid w:val="00C97AC8"/>
    <w:rPr>
      <w:rFonts w:ascii="Times New Roman" w:eastAsia="Times New Roman" w:hAnsi="Times New Roman" w:cs="Times New Roman"/>
      <w:b/>
      <w:bCs/>
      <w:i w:val="0"/>
      <w:iCs w:val="0"/>
      <w:smallCaps w:val="0"/>
      <w:strike w:val="0"/>
      <w:sz w:val="30"/>
      <w:szCs w:val="30"/>
      <w:u w:val="none"/>
    </w:rPr>
  </w:style>
  <w:style w:type="character" w:customStyle="1" w:styleId="Heading2">
    <w:name w:val="Heading #2_"/>
    <w:basedOn w:val="Zadanifontodlomka"/>
    <w:link w:val="Heading20"/>
    <w:rsid w:val="00C97AC8"/>
    <w:rPr>
      <w:rFonts w:ascii="Tahoma" w:eastAsia="Tahoma" w:hAnsi="Tahoma" w:cs="Tahoma"/>
      <w:b/>
      <w:bCs/>
      <w:i w:val="0"/>
      <w:iCs w:val="0"/>
      <w:smallCaps w:val="0"/>
      <w:strike w:val="0"/>
      <w:spacing w:val="0"/>
      <w:sz w:val="19"/>
      <w:szCs w:val="19"/>
      <w:u w:val="none"/>
    </w:rPr>
  </w:style>
  <w:style w:type="character" w:customStyle="1" w:styleId="Bodytext6">
    <w:name w:val="Body text (6)_"/>
    <w:basedOn w:val="Zadanifontodlomka"/>
    <w:link w:val="Bodytext60"/>
    <w:rsid w:val="00C97AC8"/>
    <w:rPr>
      <w:rFonts w:ascii="Bookman Old Style" w:eastAsia="Bookman Old Style" w:hAnsi="Bookman Old Style" w:cs="Bookman Old Style"/>
      <w:b w:val="0"/>
      <w:bCs w:val="0"/>
      <w:i w:val="0"/>
      <w:iCs w:val="0"/>
      <w:smallCaps w:val="0"/>
      <w:strike w:val="0"/>
      <w:spacing w:val="0"/>
      <w:sz w:val="13"/>
      <w:szCs w:val="13"/>
      <w:u w:val="none"/>
    </w:rPr>
  </w:style>
  <w:style w:type="character" w:customStyle="1" w:styleId="Bodytext21">
    <w:name w:val="Body text (2)"/>
    <w:basedOn w:val="Zadanifontodlomka"/>
    <w:rsid w:val="00C97AC8"/>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Zadanifontodlomka"/>
    <w:link w:val="Headerorfooter0"/>
    <w:rsid w:val="00C97AC8"/>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sid w:val="00C97AC8"/>
    <w:rPr>
      <w:rFonts w:ascii="Times New Roman" w:eastAsia="Times New Roman" w:hAnsi="Times New Roman" w:cs="Times New Roman"/>
      <w:b/>
      <w:bCs/>
      <w:i w:val="0"/>
      <w:iCs w:val="0"/>
      <w:smallCaps w:val="0"/>
      <w:strike w:val="0"/>
      <w:color w:val="000000"/>
      <w:spacing w:val="0"/>
      <w:w w:val="100"/>
      <w:position w:val="0"/>
      <w:sz w:val="24"/>
      <w:szCs w:val="24"/>
      <w:u w:val="none"/>
      <w:lang w:val="hr-HR" w:eastAsia="hr-HR" w:bidi="hr-HR"/>
    </w:rPr>
  </w:style>
  <w:style w:type="character" w:customStyle="1" w:styleId="Bodytext4">
    <w:name w:val="Body text (4)_"/>
    <w:basedOn w:val="Zadanifontodlomka"/>
    <w:link w:val="Bodytext40"/>
    <w:rsid w:val="00C97AC8"/>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HeaderorfooterTahoma45ptNotBold">
    <w:name w:val="Header or footer + Tahoma;4;5 pt;Not Bold"/>
    <w:basedOn w:val="Headerorfooter"/>
    <w:rsid w:val="00C97AC8"/>
    <w:rPr>
      <w:rFonts w:ascii="Tahoma" w:eastAsia="Tahoma" w:hAnsi="Tahoma" w:cs="Tahoma"/>
      <w:b/>
      <w:bCs/>
      <w:i w:val="0"/>
      <w:iCs w:val="0"/>
      <w:smallCaps w:val="0"/>
      <w:strike w:val="0"/>
      <w:color w:val="000000"/>
      <w:spacing w:val="0"/>
      <w:w w:val="100"/>
      <w:position w:val="0"/>
      <w:sz w:val="9"/>
      <w:szCs w:val="9"/>
      <w:u w:val="none"/>
      <w:lang w:val="hr-HR" w:eastAsia="hr-HR" w:bidi="hr-HR"/>
    </w:rPr>
  </w:style>
  <w:style w:type="character" w:customStyle="1" w:styleId="Headerorfooter45ptNotBoldSpacing0pt">
    <w:name w:val="Header or footer + 4;5 pt;Not Bold;Spacing 0 pt"/>
    <w:basedOn w:val="Headerorfooter"/>
    <w:rsid w:val="00C97AC8"/>
    <w:rPr>
      <w:rFonts w:ascii="Times New Roman" w:eastAsia="Times New Roman" w:hAnsi="Times New Roman" w:cs="Times New Roman"/>
      <w:b/>
      <w:bCs/>
      <w:i w:val="0"/>
      <w:iCs w:val="0"/>
      <w:smallCaps w:val="0"/>
      <w:strike w:val="0"/>
      <w:color w:val="000000"/>
      <w:spacing w:val="10"/>
      <w:w w:val="100"/>
      <w:position w:val="0"/>
      <w:sz w:val="9"/>
      <w:szCs w:val="9"/>
      <w:u w:val="none"/>
      <w:lang w:val="hr-HR" w:eastAsia="hr-HR" w:bidi="hr-HR"/>
    </w:rPr>
  </w:style>
  <w:style w:type="character" w:customStyle="1" w:styleId="Bodytext2105ptItalicSpacing-1pt">
    <w:name w:val="Body text (2) + 10;5 pt;Italic;Spacing -1 pt"/>
    <w:basedOn w:val="Bodytext2"/>
    <w:rsid w:val="00C97AC8"/>
    <w:rPr>
      <w:rFonts w:ascii="Times New Roman" w:eastAsia="Times New Roman" w:hAnsi="Times New Roman" w:cs="Times New Roman"/>
      <w:b w:val="0"/>
      <w:bCs w:val="0"/>
      <w:i/>
      <w:iCs/>
      <w:smallCaps w:val="0"/>
      <w:strike w:val="0"/>
      <w:color w:val="000000"/>
      <w:spacing w:val="-20"/>
      <w:w w:val="100"/>
      <w:position w:val="0"/>
      <w:sz w:val="21"/>
      <w:szCs w:val="21"/>
      <w:u w:val="none"/>
      <w:lang w:val="hr-HR" w:eastAsia="hr-HR" w:bidi="hr-HR"/>
    </w:rPr>
  </w:style>
  <w:style w:type="character" w:customStyle="1" w:styleId="Bodytext211ptBold">
    <w:name w:val="Body text (2) + 11 pt;Bold"/>
    <w:basedOn w:val="Bodytext2"/>
    <w:rsid w:val="00C97AC8"/>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2">
    <w:name w:val="Body text (2)"/>
    <w:basedOn w:val="Bodytext2"/>
    <w:rsid w:val="00C97AC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Bodytext20">
    <w:name w:val="Body text (2)"/>
    <w:basedOn w:val="Normal"/>
    <w:link w:val="Bodytext2"/>
    <w:rsid w:val="00C97AC8"/>
    <w:pPr>
      <w:shd w:val="clear" w:color="auto" w:fill="FFFFFF"/>
      <w:spacing w:line="322" w:lineRule="exact"/>
      <w:ind w:hanging="340"/>
      <w:jc w:val="both"/>
    </w:pPr>
    <w:rPr>
      <w:rFonts w:ascii="Times New Roman" w:eastAsia="Times New Roman" w:hAnsi="Times New Roman" w:cs="Times New Roman"/>
    </w:rPr>
  </w:style>
  <w:style w:type="paragraph" w:customStyle="1" w:styleId="Heading10">
    <w:name w:val="Heading #1"/>
    <w:basedOn w:val="Normal"/>
    <w:link w:val="Heading1"/>
    <w:rsid w:val="00C97AC8"/>
    <w:pPr>
      <w:shd w:val="clear" w:color="auto" w:fill="FFFFFF"/>
      <w:spacing w:line="662" w:lineRule="exact"/>
      <w:jc w:val="center"/>
      <w:outlineLvl w:val="0"/>
    </w:pPr>
    <w:rPr>
      <w:rFonts w:ascii="Times New Roman" w:eastAsia="Times New Roman" w:hAnsi="Times New Roman" w:cs="Times New Roman"/>
      <w:b/>
      <w:bCs/>
      <w:sz w:val="26"/>
      <w:szCs w:val="26"/>
    </w:rPr>
  </w:style>
  <w:style w:type="paragraph" w:customStyle="1" w:styleId="Heading30">
    <w:name w:val="Heading #3"/>
    <w:basedOn w:val="Normal"/>
    <w:link w:val="Heading3"/>
    <w:rsid w:val="00C97AC8"/>
    <w:pPr>
      <w:shd w:val="clear" w:color="auto" w:fill="FFFFFF"/>
      <w:spacing w:line="0" w:lineRule="atLeast"/>
      <w:jc w:val="center"/>
      <w:outlineLvl w:val="2"/>
    </w:pPr>
    <w:rPr>
      <w:rFonts w:ascii="Times New Roman" w:eastAsia="Times New Roman" w:hAnsi="Times New Roman" w:cs="Times New Roman"/>
      <w:b/>
      <w:bCs/>
    </w:rPr>
  </w:style>
  <w:style w:type="paragraph" w:customStyle="1" w:styleId="Bodytext30">
    <w:name w:val="Body text (3)"/>
    <w:basedOn w:val="Normal"/>
    <w:link w:val="Bodytext3"/>
    <w:rsid w:val="00C97AC8"/>
    <w:pPr>
      <w:shd w:val="clear" w:color="auto" w:fill="FFFFFF"/>
      <w:spacing w:line="0" w:lineRule="atLeast"/>
    </w:pPr>
    <w:rPr>
      <w:rFonts w:ascii="Bookman Old Style" w:eastAsia="Bookman Old Style" w:hAnsi="Bookman Old Style" w:cs="Bookman Old Style"/>
      <w:b/>
      <w:bCs/>
      <w:sz w:val="9"/>
      <w:szCs w:val="9"/>
    </w:rPr>
  </w:style>
  <w:style w:type="paragraph" w:customStyle="1" w:styleId="Bodytext50">
    <w:name w:val="Body text (5)"/>
    <w:basedOn w:val="Normal"/>
    <w:link w:val="Bodytext5"/>
    <w:rsid w:val="00C97AC8"/>
    <w:pPr>
      <w:shd w:val="clear" w:color="auto" w:fill="FFFFFF"/>
      <w:spacing w:line="0" w:lineRule="atLeast"/>
    </w:pPr>
    <w:rPr>
      <w:rFonts w:ascii="Times New Roman" w:eastAsia="Times New Roman" w:hAnsi="Times New Roman" w:cs="Times New Roman"/>
      <w:b/>
      <w:bCs/>
      <w:sz w:val="30"/>
      <w:szCs w:val="30"/>
    </w:rPr>
  </w:style>
  <w:style w:type="paragraph" w:customStyle="1" w:styleId="Heading20">
    <w:name w:val="Heading #2"/>
    <w:basedOn w:val="Normal"/>
    <w:link w:val="Heading2"/>
    <w:rsid w:val="00C97AC8"/>
    <w:pPr>
      <w:shd w:val="clear" w:color="auto" w:fill="FFFFFF"/>
      <w:spacing w:line="0" w:lineRule="atLeast"/>
      <w:outlineLvl w:val="1"/>
    </w:pPr>
    <w:rPr>
      <w:rFonts w:ascii="Tahoma" w:eastAsia="Tahoma" w:hAnsi="Tahoma" w:cs="Tahoma"/>
      <w:b/>
      <w:bCs/>
      <w:sz w:val="19"/>
      <w:szCs w:val="19"/>
    </w:rPr>
  </w:style>
  <w:style w:type="paragraph" w:customStyle="1" w:styleId="Bodytext60">
    <w:name w:val="Body text (6)"/>
    <w:basedOn w:val="Normal"/>
    <w:link w:val="Bodytext6"/>
    <w:rsid w:val="00C97AC8"/>
    <w:pPr>
      <w:shd w:val="clear" w:color="auto" w:fill="FFFFFF"/>
      <w:spacing w:line="0" w:lineRule="atLeast"/>
    </w:pPr>
    <w:rPr>
      <w:rFonts w:ascii="Bookman Old Style" w:eastAsia="Bookman Old Style" w:hAnsi="Bookman Old Style" w:cs="Bookman Old Style"/>
      <w:sz w:val="13"/>
      <w:szCs w:val="13"/>
    </w:rPr>
  </w:style>
  <w:style w:type="paragraph" w:customStyle="1" w:styleId="Headerorfooter0">
    <w:name w:val="Header or footer"/>
    <w:basedOn w:val="Normal"/>
    <w:link w:val="Headerorfooter"/>
    <w:rsid w:val="00C97AC8"/>
    <w:pPr>
      <w:shd w:val="clear" w:color="auto" w:fill="FFFFFF"/>
      <w:spacing w:line="0" w:lineRule="atLeast"/>
    </w:pPr>
    <w:rPr>
      <w:rFonts w:ascii="Times New Roman" w:eastAsia="Times New Roman" w:hAnsi="Times New Roman" w:cs="Times New Roman"/>
      <w:b/>
      <w:bCs/>
    </w:rPr>
  </w:style>
  <w:style w:type="paragraph" w:customStyle="1" w:styleId="Bodytext40">
    <w:name w:val="Body text (4)"/>
    <w:basedOn w:val="Normal"/>
    <w:link w:val="Bodytext4"/>
    <w:rsid w:val="00C97AC8"/>
    <w:pPr>
      <w:shd w:val="clear" w:color="auto" w:fill="FFFFFF"/>
      <w:spacing w:line="0" w:lineRule="atLeast"/>
    </w:pPr>
    <w:rPr>
      <w:rFonts w:ascii="Bookman Old Style" w:eastAsia="Bookman Old Style" w:hAnsi="Bookman Old Style" w:cs="Bookman Old Style"/>
      <w:w w:val="150"/>
      <w:sz w:val="8"/>
      <w:szCs w:val="8"/>
    </w:rPr>
  </w:style>
  <w:style w:type="character" w:customStyle="1" w:styleId="Bodytext">
    <w:name w:val="Body text_"/>
    <w:basedOn w:val="Zadanifontodlomka"/>
    <w:link w:val="BodyText1"/>
    <w:rsid w:val="00007841"/>
    <w:rPr>
      <w:rFonts w:ascii="Arial" w:eastAsia="Arial" w:hAnsi="Arial" w:cs="Arial"/>
      <w:sz w:val="22"/>
      <w:szCs w:val="22"/>
    </w:rPr>
  </w:style>
  <w:style w:type="paragraph" w:customStyle="1" w:styleId="BodyText1">
    <w:name w:val="Body Text1"/>
    <w:basedOn w:val="Normal"/>
    <w:link w:val="Bodytext"/>
    <w:qFormat/>
    <w:rsid w:val="00007841"/>
    <w:pPr>
      <w:spacing w:after="240"/>
    </w:pPr>
    <w:rPr>
      <w:rFonts w:ascii="Arial" w:eastAsia="Arial" w:hAnsi="Arial" w:cs="Arial"/>
      <w:color w:val="auto"/>
      <w:sz w:val="22"/>
      <w:szCs w:val="22"/>
    </w:rPr>
  </w:style>
  <w:style w:type="paragraph" w:styleId="Bezproreda">
    <w:name w:val="No Spacing"/>
    <w:uiPriority w:val="1"/>
    <w:qFormat/>
    <w:rsid w:val="00007841"/>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1727</Words>
  <Characters>9848</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Petak</dc:creator>
  <cp:lastModifiedBy>zhorvat1</cp:lastModifiedBy>
  <cp:revision>3</cp:revision>
  <cp:lastPrinted>2021-09-28T12:30:00Z</cp:lastPrinted>
  <dcterms:created xsi:type="dcterms:W3CDTF">2021-09-28T14:57:00Z</dcterms:created>
  <dcterms:modified xsi:type="dcterms:W3CDTF">2021-09-30T14:26:00Z</dcterms:modified>
</cp:coreProperties>
</file>